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8" w:type="dxa"/>
        <w:tblLook w:val="04A0" w:firstRow="1" w:lastRow="0" w:firstColumn="1" w:lastColumn="0" w:noHBand="0" w:noVBand="1"/>
      </w:tblPr>
      <w:tblGrid>
        <w:gridCol w:w="9298"/>
        <w:gridCol w:w="4650"/>
        <w:gridCol w:w="1078"/>
        <w:gridCol w:w="142"/>
      </w:tblGrid>
      <w:tr w:rsidR="005B7984" w:rsidTr="00FF7B7E">
        <w:tc>
          <w:tcPr>
            <w:tcW w:w="9298" w:type="dxa"/>
            <w:tcBorders>
              <w:top w:val="nil"/>
              <w:left w:val="nil"/>
              <w:bottom w:val="nil"/>
              <w:right w:val="nil"/>
            </w:tcBorders>
          </w:tcPr>
          <w:p w:rsidR="005B7984" w:rsidRPr="003F7393" w:rsidRDefault="005B7984" w:rsidP="005B7984">
            <w:pPr>
              <w:jc w:val="center"/>
              <w:rPr>
                <w:b/>
                <w:color w:val="244061" w:themeColor="accent1" w:themeShade="80"/>
                <w:sz w:val="44"/>
                <w:szCs w:val="44"/>
              </w:rPr>
            </w:pPr>
            <w:r w:rsidRPr="003F7393">
              <w:rPr>
                <w:b/>
                <w:color w:val="244061" w:themeColor="accent1" w:themeShade="80"/>
                <w:sz w:val="44"/>
                <w:szCs w:val="44"/>
              </w:rPr>
              <w:t xml:space="preserve">South York MAT </w:t>
            </w:r>
          </w:p>
          <w:p w:rsidR="005B7984" w:rsidRDefault="005B7984" w:rsidP="005B7984">
            <w:pPr>
              <w:jc w:val="center"/>
              <w:rPr>
                <w:b/>
                <w:color w:val="244061" w:themeColor="accent1" w:themeShade="80"/>
                <w:sz w:val="32"/>
                <w:szCs w:val="32"/>
              </w:rPr>
            </w:pPr>
            <w:r w:rsidRPr="003F7393">
              <w:rPr>
                <w:b/>
                <w:color w:val="244061" w:themeColor="accent1" w:themeShade="80"/>
                <w:sz w:val="44"/>
                <w:szCs w:val="44"/>
              </w:rPr>
              <w:t xml:space="preserve">Trustee Board Application </w:t>
            </w:r>
            <w:r w:rsidRPr="003F7393">
              <w:rPr>
                <w:b/>
                <w:color w:val="244061" w:themeColor="accent1" w:themeShade="80"/>
                <w:sz w:val="44"/>
                <w:szCs w:val="44"/>
              </w:rPr>
              <w:t xml:space="preserve">Form </w:t>
            </w:r>
            <w:r w:rsidRPr="003F7393">
              <w:rPr>
                <w:b/>
                <w:color w:val="244061" w:themeColor="accent1" w:themeShade="80"/>
                <w:sz w:val="44"/>
                <w:szCs w:val="44"/>
              </w:rPr>
              <w:t>&amp; Skills Audit</w:t>
            </w:r>
          </w:p>
          <w:p w:rsidR="005B7984" w:rsidRPr="004850D1" w:rsidRDefault="005B7984" w:rsidP="005B7984">
            <w:pPr>
              <w:rPr>
                <w:b/>
                <w:color w:val="244061" w:themeColor="accent1" w:themeShade="80"/>
                <w:sz w:val="32"/>
                <w:szCs w:val="32"/>
              </w:rPr>
            </w:pPr>
          </w:p>
        </w:tc>
        <w:tc>
          <w:tcPr>
            <w:tcW w:w="5870" w:type="dxa"/>
            <w:gridSpan w:val="3"/>
            <w:tcBorders>
              <w:top w:val="nil"/>
              <w:left w:val="nil"/>
              <w:bottom w:val="nil"/>
              <w:right w:val="nil"/>
            </w:tcBorders>
          </w:tcPr>
          <w:p w:rsidR="005B7984" w:rsidRDefault="005B7984" w:rsidP="00A06016">
            <w:pPr>
              <w:jc w:val="right"/>
              <w:rPr>
                <w:noProof/>
                <w:lang w:eastAsia="en-GB"/>
              </w:rPr>
            </w:pPr>
            <w:r>
              <w:rPr>
                <w:noProof/>
                <w:lang w:eastAsia="en-GB"/>
              </w:rPr>
              <w:drawing>
                <wp:inline distT="0" distB="0" distL="0" distR="0" wp14:anchorId="2C2F828D" wp14:editId="35B016CB">
                  <wp:extent cx="2385696" cy="800100"/>
                  <wp:effectExtent l="19050" t="0" r="0" b="0"/>
                  <wp:docPr id="2" name="Picture 2" descr="SYMAT Final 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AT Final logo_jpeg.jpg"/>
                          <pic:cNvPicPr/>
                        </pic:nvPicPr>
                        <pic:blipFill>
                          <a:blip r:embed="rId7"/>
                          <a:stretch>
                            <a:fillRect/>
                          </a:stretch>
                        </pic:blipFill>
                        <pic:spPr>
                          <a:xfrm>
                            <a:off x="0" y="0"/>
                            <a:ext cx="2404612" cy="806444"/>
                          </a:xfrm>
                          <a:prstGeom prst="rect">
                            <a:avLst/>
                          </a:prstGeom>
                        </pic:spPr>
                      </pic:pic>
                    </a:graphicData>
                  </a:graphic>
                </wp:inline>
              </w:drawing>
            </w:r>
          </w:p>
        </w:tc>
      </w:tr>
      <w:tr w:rsidR="003F7393" w:rsidTr="00FF7B7E">
        <w:trPr>
          <w:gridAfter w:val="2"/>
          <w:wAfter w:w="1220" w:type="dxa"/>
        </w:trPr>
        <w:tc>
          <w:tcPr>
            <w:tcW w:w="13948" w:type="dxa"/>
            <w:gridSpan w:val="2"/>
            <w:tcBorders>
              <w:top w:val="nil"/>
              <w:left w:val="nil"/>
              <w:bottom w:val="single" w:sz="4" w:space="0" w:color="auto"/>
              <w:right w:val="nil"/>
            </w:tcBorders>
          </w:tcPr>
          <w:p w:rsidR="003F7393" w:rsidRDefault="003F7393" w:rsidP="00483E1C">
            <w:pPr>
              <w:spacing w:before="120"/>
              <w:rPr>
                <w:color w:val="244061" w:themeColor="accent1" w:themeShade="80"/>
                <w:sz w:val="28"/>
                <w:szCs w:val="28"/>
              </w:rPr>
            </w:pPr>
          </w:p>
        </w:tc>
      </w:tr>
      <w:tr w:rsidR="005B7984" w:rsidTr="00483E1C">
        <w:trPr>
          <w:gridAfter w:val="1"/>
          <w:wAfter w:w="142" w:type="dxa"/>
        </w:trPr>
        <w:tc>
          <w:tcPr>
            <w:tcW w:w="15026" w:type="dxa"/>
            <w:gridSpan w:val="3"/>
            <w:tcBorders>
              <w:top w:val="single" w:sz="4" w:space="0" w:color="auto"/>
            </w:tcBorders>
            <w:shd w:val="clear" w:color="auto" w:fill="F2DBDB" w:themeFill="accent2" w:themeFillTint="33"/>
          </w:tcPr>
          <w:p w:rsidR="005B7984" w:rsidRPr="00483E1C" w:rsidRDefault="00FF7B7E" w:rsidP="00483E1C">
            <w:pPr>
              <w:spacing w:before="120" w:after="120"/>
              <w:rPr>
                <w:rFonts w:cstheme="minorHAnsi"/>
                <w:b/>
                <w:color w:val="244061" w:themeColor="accent1" w:themeShade="80"/>
                <w:sz w:val="28"/>
                <w:szCs w:val="28"/>
              </w:rPr>
            </w:pPr>
            <w:r w:rsidRPr="00483E1C">
              <w:rPr>
                <w:rFonts w:cstheme="minorHAnsi"/>
                <w:b/>
                <w:color w:val="000000" w:themeColor="text1"/>
                <w:sz w:val="28"/>
                <w:szCs w:val="28"/>
              </w:rPr>
              <w:t xml:space="preserve">Please complete and return the </w:t>
            </w:r>
            <w:r w:rsidR="003F7393" w:rsidRPr="00483E1C">
              <w:rPr>
                <w:rFonts w:cstheme="minorHAnsi"/>
                <w:b/>
                <w:color w:val="000000" w:themeColor="text1"/>
                <w:sz w:val="28"/>
                <w:szCs w:val="28"/>
              </w:rPr>
              <w:t>Trustee Board Application Form</w:t>
            </w:r>
            <w:r w:rsidRPr="00483E1C">
              <w:rPr>
                <w:rFonts w:cstheme="minorHAnsi"/>
                <w:b/>
                <w:color w:val="000000" w:themeColor="text1"/>
                <w:sz w:val="28"/>
                <w:szCs w:val="28"/>
              </w:rPr>
              <w:t xml:space="preserve"> (Pages</w:t>
            </w:r>
            <w:r w:rsidR="00DB2444">
              <w:rPr>
                <w:rFonts w:cstheme="minorHAnsi"/>
                <w:b/>
                <w:color w:val="000000" w:themeColor="text1"/>
                <w:sz w:val="28"/>
                <w:szCs w:val="28"/>
              </w:rPr>
              <w:t xml:space="preserve"> 2-8</w:t>
            </w:r>
            <w:r w:rsidRPr="00483E1C">
              <w:rPr>
                <w:rFonts w:cstheme="minorHAnsi"/>
                <w:b/>
                <w:color w:val="000000" w:themeColor="text1"/>
                <w:sz w:val="28"/>
                <w:szCs w:val="28"/>
              </w:rPr>
              <w:t>)</w:t>
            </w:r>
            <w:r w:rsidR="003F7393" w:rsidRPr="00483E1C">
              <w:rPr>
                <w:rFonts w:cstheme="minorHAnsi"/>
                <w:b/>
                <w:color w:val="000000" w:themeColor="text1"/>
                <w:sz w:val="28"/>
                <w:szCs w:val="28"/>
              </w:rPr>
              <w:t xml:space="preserve"> </w:t>
            </w:r>
            <w:r w:rsidR="003F7393" w:rsidRPr="00483E1C">
              <w:rPr>
                <w:rFonts w:cstheme="minorHAnsi"/>
                <w:b/>
                <w:color w:val="000000" w:themeColor="text1"/>
                <w:sz w:val="28"/>
                <w:szCs w:val="28"/>
              </w:rPr>
              <w:t xml:space="preserve"> and </w:t>
            </w:r>
            <w:r w:rsidRPr="00483E1C">
              <w:rPr>
                <w:rFonts w:cstheme="minorHAnsi"/>
                <w:b/>
                <w:color w:val="000000" w:themeColor="text1"/>
                <w:sz w:val="28"/>
                <w:szCs w:val="28"/>
              </w:rPr>
              <w:t>SYMAT Skills Audit for Trustees</w:t>
            </w:r>
            <w:r w:rsidRPr="00483E1C">
              <w:rPr>
                <w:rFonts w:cstheme="minorHAnsi"/>
                <w:b/>
                <w:color w:val="000000" w:themeColor="text1"/>
                <w:sz w:val="28"/>
                <w:szCs w:val="28"/>
              </w:rPr>
              <w:t xml:space="preserve"> (Pages 11-13) and return to </w:t>
            </w:r>
            <w:hyperlink r:id="rId8" w:history="1">
              <w:r w:rsidRPr="00483E1C">
                <w:rPr>
                  <w:rStyle w:val="Hyperlink"/>
                  <w:rFonts w:cstheme="minorHAnsi"/>
                  <w:b/>
                  <w:sz w:val="28"/>
                  <w:szCs w:val="28"/>
                </w:rPr>
                <w:t>recruitment@fulford.york.sch.uk</w:t>
              </w:r>
            </w:hyperlink>
            <w:r w:rsidRPr="00483E1C">
              <w:rPr>
                <w:rFonts w:cstheme="minorHAnsi"/>
                <w:b/>
                <w:sz w:val="28"/>
                <w:szCs w:val="28"/>
              </w:rPr>
              <w:t xml:space="preserve"> or by post to David Lightfoot, HR Admin Officer</w:t>
            </w:r>
            <w:r w:rsidRPr="00483E1C">
              <w:rPr>
                <w:rFonts w:cstheme="minorHAnsi"/>
                <w:b/>
                <w:color w:val="000000" w:themeColor="text1"/>
                <w:sz w:val="28"/>
                <w:szCs w:val="28"/>
              </w:rPr>
              <w:t xml:space="preserve">, </w:t>
            </w:r>
            <w:r w:rsidR="00483E1C" w:rsidRPr="00483E1C">
              <w:rPr>
                <w:rStyle w:val="Strong"/>
                <w:rFonts w:cstheme="minorHAnsi"/>
                <w:color w:val="000000" w:themeColor="text1"/>
                <w:sz w:val="28"/>
                <w:szCs w:val="28"/>
              </w:rPr>
              <w:t>Fulford School</w:t>
            </w:r>
            <w:r w:rsidR="00483E1C">
              <w:rPr>
                <w:rStyle w:val="Strong"/>
                <w:rFonts w:cstheme="minorHAnsi"/>
                <w:color w:val="000000" w:themeColor="text1"/>
                <w:sz w:val="28"/>
                <w:szCs w:val="28"/>
              </w:rPr>
              <w:t>,</w:t>
            </w:r>
            <w:r w:rsidR="00483E1C" w:rsidRPr="00483E1C">
              <w:rPr>
                <w:rFonts w:cstheme="minorHAnsi"/>
                <w:b/>
                <w:color w:val="000000" w:themeColor="text1"/>
                <w:sz w:val="28"/>
                <w:szCs w:val="28"/>
              </w:rPr>
              <w:br/>
              <w:t>Fulfordgate</w:t>
            </w:r>
            <w:r w:rsidR="00483E1C" w:rsidRPr="00483E1C">
              <w:rPr>
                <w:rFonts w:cstheme="minorHAnsi"/>
                <w:b/>
                <w:color w:val="000000" w:themeColor="text1"/>
                <w:sz w:val="28"/>
                <w:szCs w:val="28"/>
              </w:rPr>
              <w:t xml:space="preserve">, </w:t>
            </w:r>
            <w:r w:rsidR="00483E1C" w:rsidRPr="00483E1C">
              <w:rPr>
                <w:rFonts w:cstheme="minorHAnsi"/>
                <w:b/>
                <w:color w:val="000000" w:themeColor="text1"/>
                <w:sz w:val="28"/>
                <w:szCs w:val="28"/>
              </w:rPr>
              <w:t>Heslington Lane</w:t>
            </w:r>
            <w:r w:rsidR="00483E1C" w:rsidRPr="00483E1C">
              <w:rPr>
                <w:rFonts w:cstheme="minorHAnsi"/>
                <w:b/>
                <w:color w:val="000000" w:themeColor="text1"/>
                <w:sz w:val="28"/>
                <w:szCs w:val="28"/>
              </w:rPr>
              <w:t xml:space="preserve">, </w:t>
            </w:r>
            <w:r w:rsidR="00483E1C" w:rsidRPr="00483E1C">
              <w:rPr>
                <w:rFonts w:cstheme="minorHAnsi"/>
                <w:b/>
                <w:color w:val="000000" w:themeColor="text1"/>
                <w:sz w:val="28"/>
                <w:szCs w:val="28"/>
              </w:rPr>
              <w:t>York</w:t>
            </w:r>
            <w:r w:rsidR="00483E1C" w:rsidRPr="00483E1C">
              <w:rPr>
                <w:rFonts w:cstheme="minorHAnsi"/>
                <w:b/>
                <w:color w:val="000000" w:themeColor="text1"/>
                <w:sz w:val="28"/>
                <w:szCs w:val="28"/>
              </w:rPr>
              <w:t xml:space="preserve"> </w:t>
            </w:r>
            <w:r w:rsidR="00483E1C" w:rsidRPr="00483E1C">
              <w:rPr>
                <w:rFonts w:cstheme="minorHAnsi"/>
                <w:b/>
                <w:color w:val="000000" w:themeColor="text1"/>
                <w:sz w:val="28"/>
                <w:szCs w:val="28"/>
              </w:rPr>
              <w:t>YO10 4FY</w:t>
            </w:r>
            <w:r w:rsidR="00E74507">
              <w:rPr>
                <w:rFonts w:cstheme="minorHAnsi"/>
                <w:b/>
                <w:color w:val="000000" w:themeColor="text1"/>
                <w:sz w:val="28"/>
                <w:szCs w:val="28"/>
              </w:rPr>
              <w:t xml:space="preserve">       </w:t>
            </w:r>
          </w:p>
        </w:tc>
      </w:tr>
    </w:tbl>
    <w:p w:rsidR="00A55A0C" w:rsidRPr="004850D1" w:rsidRDefault="00A55A0C" w:rsidP="00483E1C">
      <w:pPr>
        <w:spacing w:before="120"/>
        <w:rPr>
          <w:color w:val="244061" w:themeColor="accent1" w:themeShade="80"/>
          <w:sz w:val="28"/>
          <w:szCs w:val="28"/>
        </w:rPr>
      </w:pPr>
      <w:r w:rsidRPr="004850D1">
        <w:rPr>
          <w:color w:val="244061" w:themeColor="accent1" w:themeShade="80"/>
          <w:sz w:val="28"/>
          <w:szCs w:val="28"/>
        </w:rPr>
        <w:t xml:space="preserve">In </w:t>
      </w:r>
      <w:r w:rsidR="005C2436">
        <w:rPr>
          <w:color w:val="244061" w:themeColor="accent1" w:themeShade="80"/>
          <w:sz w:val="28"/>
          <w:szCs w:val="28"/>
        </w:rPr>
        <w:t xml:space="preserve">selecting and recommending </w:t>
      </w:r>
      <w:r w:rsidR="00175285" w:rsidRPr="004850D1">
        <w:rPr>
          <w:color w:val="244061" w:themeColor="accent1" w:themeShade="80"/>
          <w:sz w:val="28"/>
          <w:szCs w:val="28"/>
        </w:rPr>
        <w:t>governance</w:t>
      </w:r>
      <w:r w:rsidR="005C2436">
        <w:rPr>
          <w:color w:val="244061" w:themeColor="accent1" w:themeShade="80"/>
          <w:sz w:val="28"/>
          <w:szCs w:val="28"/>
        </w:rPr>
        <w:t xml:space="preserve"> structures and membership</w:t>
      </w:r>
      <w:r w:rsidR="00083E1B" w:rsidRPr="004850D1">
        <w:rPr>
          <w:color w:val="244061" w:themeColor="accent1" w:themeShade="80"/>
          <w:sz w:val="28"/>
          <w:szCs w:val="28"/>
        </w:rPr>
        <w:t>,</w:t>
      </w:r>
      <w:r w:rsidRPr="004850D1">
        <w:rPr>
          <w:color w:val="244061" w:themeColor="accent1" w:themeShade="80"/>
          <w:sz w:val="28"/>
          <w:szCs w:val="28"/>
        </w:rPr>
        <w:t xml:space="preserve"> the South York MAT will seek to ensure:-</w:t>
      </w:r>
    </w:p>
    <w:p w:rsidR="00A55A0C" w:rsidRPr="004850D1" w:rsidRDefault="00083E1B" w:rsidP="005B7984">
      <w:pPr>
        <w:pStyle w:val="ListParagraph"/>
        <w:numPr>
          <w:ilvl w:val="0"/>
          <w:numId w:val="3"/>
        </w:numPr>
        <w:rPr>
          <w:color w:val="244061" w:themeColor="accent1" w:themeShade="80"/>
          <w:sz w:val="28"/>
          <w:szCs w:val="28"/>
        </w:rPr>
      </w:pPr>
      <w:r w:rsidRPr="004850D1">
        <w:rPr>
          <w:color w:val="244061" w:themeColor="accent1" w:themeShade="80"/>
          <w:sz w:val="28"/>
          <w:szCs w:val="28"/>
        </w:rPr>
        <w:t xml:space="preserve">that </w:t>
      </w:r>
      <w:r w:rsidR="00A55A0C" w:rsidRPr="004850D1">
        <w:rPr>
          <w:color w:val="244061" w:themeColor="accent1" w:themeShade="80"/>
          <w:sz w:val="28"/>
          <w:szCs w:val="28"/>
        </w:rPr>
        <w:t>key stakeholders are represented</w:t>
      </w:r>
    </w:p>
    <w:p w:rsidR="00A55A0C" w:rsidRPr="004850D1" w:rsidRDefault="00083E1B" w:rsidP="005B7984">
      <w:pPr>
        <w:pStyle w:val="ListParagraph"/>
        <w:numPr>
          <w:ilvl w:val="0"/>
          <w:numId w:val="3"/>
        </w:numPr>
        <w:rPr>
          <w:color w:val="244061" w:themeColor="accent1" w:themeShade="80"/>
          <w:sz w:val="28"/>
          <w:szCs w:val="28"/>
        </w:rPr>
      </w:pPr>
      <w:r w:rsidRPr="004850D1">
        <w:rPr>
          <w:color w:val="244061" w:themeColor="accent1" w:themeShade="80"/>
          <w:sz w:val="28"/>
          <w:szCs w:val="28"/>
        </w:rPr>
        <w:t xml:space="preserve">that, where possible, </w:t>
      </w:r>
      <w:r w:rsidR="00A55A0C" w:rsidRPr="004850D1">
        <w:rPr>
          <w:color w:val="244061" w:themeColor="accent1" w:themeShade="80"/>
          <w:sz w:val="28"/>
          <w:szCs w:val="28"/>
        </w:rPr>
        <w:t>there is a balance of gender, age and ethnicity</w:t>
      </w:r>
      <w:r w:rsidR="00175285" w:rsidRPr="004850D1">
        <w:rPr>
          <w:color w:val="244061" w:themeColor="accent1" w:themeShade="80"/>
          <w:sz w:val="28"/>
          <w:szCs w:val="28"/>
        </w:rPr>
        <w:t xml:space="preserve"> among those appointed</w:t>
      </w:r>
    </w:p>
    <w:p w:rsidR="0079694C" w:rsidRDefault="00175285" w:rsidP="005B7984">
      <w:pPr>
        <w:pStyle w:val="ListParagraph"/>
        <w:numPr>
          <w:ilvl w:val="0"/>
          <w:numId w:val="3"/>
        </w:numPr>
        <w:rPr>
          <w:color w:val="244061" w:themeColor="accent1" w:themeShade="80"/>
          <w:sz w:val="28"/>
          <w:szCs w:val="28"/>
        </w:rPr>
      </w:pPr>
      <w:r w:rsidRPr="0079694C">
        <w:rPr>
          <w:color w:val="244061" w:themeColor="accent1" w:themeShade="80"/>
          <w:sz w:val="28"/>
          <w:szCs w:val="28"/>
        </w:rPr>
        <w:t>that Trustees</w:t>
      </w:r>
      <w:r w:rsidR="00A55A0C" w:rsidRPr="0079694C">
        <w:rPr>
          <w:color w:val="244061" w:themeColor="accent1" w:themeShade="80"/>
          <w:sz w:val="28"/>
          <w:szCs w:val="28"/>
        </w:rPr>
        <w:t xml:space="preserve"> are drawn</w:t>
      </w:r>
      <w:r w:rsidR="00083E1B" w:rsidRPr="0079694C">
        <w:rPr>
          <w:color w:val="244061" w:themeColor="accent1" w:themeShade="80"/>
          <w:sz w:val="28"/>
          <w:szCs w:val="28"/>
        </w:rPr>
        <w:t xml:space="preserve"> from a range of geographical areas and communities from which the M</w:t>
      </w:r>
      <w:r w:rsidR="00CC3B8E" w:rsidRPr="0079694C">
        <w:rPr>
          <w:color w:val="244061" w:themeColor="accent1" w:themeShade="80"/>
          <w:sz w:val="28"/>
          <w:szCs w:val="28"/>
        </w:rPr>
        <w:t>AT</w:t>
      </w:r>
      <w:r w:rsidR="00083E1B" w:rsidRPr="0079694C">
        <w:rPr>
          <w:color w:val="244061" w:themeColor="accent1" w:themeShade="80"/>
          <w:sz w:val="28"/>
          <w:szCs w:val="28"/>
        </w:rPr>
        <w:t xml:space="preserve"> draws its students </w:t>
      </w:r>
    </w:p>
    <w:p w:rsidR="00083E1B" w:rsidRPr="0079694C" w:rsidRDefault="00083E1B" w:rsidP="005B7984">
      <w:pPr>
        <w:pStyle w:val="ListParagraph"/>
        <w:numPr>
          <w:ilvl w:val="0"/>
          <w:numId w:val="3"/>
        </w:numPr>
        <w:rPr>
          <w:color w:val="244061" w:themeColor="accent1" w:themeShade="80"/>
          <w:sz w:val="28"/>
          <w:szCs w:val="28"/>
        </w:rPr>
      </w:pPr>
      <w:r w:rsidRPr="0079694C">
        <w:rPr>
          <w:color w:val="244061" w:themeColor="accent1" w:themeShade="80"/>
          <w:sz w:val="28"/>
          <w:szCs w:val="28"/>
        </w:rPr>
        <w:t>the Trustee Board has a range of career and job backgrounds</w:t>
      </w:r>
    </w:p>
    <w:p w:rsidR="00083E1B" w:rsidRPr="004850D1" w:rsidRDefault="00083E1B" w:rsidP="005B7984">
      <w:pPr>
        <w:pStyle w:val="ListParagraph"/>
        <w:numPr>
          <w:ilvl w:val="0"/>
          <w:numId w:val="3"/>
        </w:numPr>
        <w:rPr>
          <w:color w:val="244061" w:themeColor="accent1" w:themeShade="80"/>
          <w:sz w:val="28"/>
          <w:szCs w:val="28"/>
        </w:rPr>
      </w:pPr>
      <w:r w:rsidRPr="004850D1">
        <w:rPr>
          <w:color w:val="244061" w:themeColor="accent1" w:themeShade="80"/>
          <w:sz w:val="28"/>
          <w:szCs w:val="28"/>
        </w:rPr>
        <w:t xml:space="preserve">there is the right blend of knowledge, experience, skills and expertise for the MAT Board and its committees to work effectively, to fulfil  its statutory duties appropriately and to contribute to the growth and ongoing improvement of the South York MAT in terms of raising standards, developing the potential of </w:t>
      </w:r>
      <w:r w:rsidR="00CC3B8E" w:rsidRPr="004850D1">
        <w:rPr>
          <w:color w:val="244061" w:themeColor="accent1" w:themeShade="80"/>
          <w:sz w:val="28"/>
          <w:szCs w:val="28"/>
        </w:rPr>
        <w:t xml:space="preserve">all </w:t>
      </w:r>
      <w:r w:rsidRPr="004850D1">
        <w:rPr>
          <w:color w:val="244061" w:themeColor="accent1" w:themeShade="80"/>
          <w:sz w:val="28"/>
          <w:szCs w:val="28"/>
        </w:rPr>
        <w:t xml:space="preserve">those in </w:t>
      </w:r>
      <w:r w:rsidR="00CC3B8E" w:rsidRPr="004850D1">
        <w:rPr>
          <w:color w:val="244061" w:themeColor="accent1" w:themeShade="80"/>
          <w:sz w:val="28"/>
          <w:szCs w:val="28"/>
        </w:rPr>
        <w:t>its</w:t>
      </w:r>
      <w:r w:rsidRPr="004850D1">
        <w:rPr>
          <w:color w:val="244061" w:themeColor="accent1" w:themeShade="80"/>
          <w:sz w:val="28"/>
          <w:szCs w:val="28"/>
        </w:rPr>
        <w:t xml:space="preserve"> community and in securing </w:t>
      </w:r>
      <w:r w:rsidR="00CC3B8E" w:rsidRPr="004850D1">
        <w:rPr>
          <w:color w:val="244061" w:themeColor="accent1" w:themeShade="80"/>
          <w:sz w:val="28"/>
          <w:szCs w:val="28"/>
        </w:rPr>
        <w:t xml:space="preserve">value for money and </w:t>
      </w:r>
      <w:r w:rsidRPr="004850D1">
        <w:rPr>
          <w:color w:val="244061" w:themeColor="accent1" w:themeShade="80"/>
          <w:sz w:val="28"/>
          <w:szCs w:val="28"/>
        </w:rPr>
        <w:t>best use of its resources</w:t>
      </w:r>
    </w:p>
    <w:p w:rsidR="000F48E5" w:rsidRPr="004850D1" w:rsidRDefault="000F48E5" w:rsidP="005B7984">
      <w:pPr>
        <w:rPr>
          <w:color w:val="244061" w:themeColor="accent1" w:themeShade="80"/>
          <w:sz w:val="28"/>
          <w:szCs w:val="28"/>
        </w:rPr>
      </w:pPr>
      <w:r w:rsidRPr="004850D1">
        <w:rPr>
          <w:color w:val="244061" w:themeColor="accent1" w:themeShade="80"/>
          <w:sz w:val="28"/>
          <w:szCs w:val="28"/>
        </w:rPr>
        <w:t xml:space="preserve">In completing </w:t>
      </w:r>
      <w:r w:rsidR="0079694C">
        <w:rPr>
          <w:color w:val="244061" w:themeColor="accent1" w:themeShade="80"/>
          <w:sz w:val="28"/>
          <w:szCs w:val="28"/>
        </w:rPr>
        <w:t>this form</w:t>
      </w:r>
      <w:r w:rsidRPr="004850D1">
        <w:rPr>
          <w:color w:val="244061" w:themeColor="accent1" w:themeShade="80"/>
          <w:sz w:val="28"/>
          <w:szCs w:val="28"/>
        </w:rPr>
        <w:t xml:space="preserve"> please:-</w:t>
      </w:r>
    </w:p>
    <w:p w:rsidR="000F48E5" w:rsidRPr="004850D1" w:rsidRDefault="000F48E5" w:rsidP="005B7984">
      <w:pPr>
        <w:pStyle w:val="ListParagraph"/>
        <w:numPr>
          <w:ilvl w:val="0"/>
          <w:numId w:val="4"/>
        </w:numPr>
        <w:rPr>
          <w:color w:val="244061" w:themeColor="accent1" w:themeShade="80"/>
          <w:sz w:val="28"/>
          <w:szCs w:val="28"/>
        </w:rPr>
      </w:pPr>
      <w:r w:rsidRPr="004850D1">
        <w:rPr>
          <w:color w:val="244061" w:themeColor="accent1" w:themeShade="80"/>
          <w:sz w:val="28"/>
          <w:szCs w:val="28"/>
        </w:rPr>
        <w:t>give an indication of your experience or knowledge with examples/evidence</w:t>
      </w:r>
    </w:p>
    <w:p w:rsidR="000F48E5" w:rsidRPr="004850D1" w:rsidRDefault="000F48E5" w:rsidP="005B7984">
      <w:pPr>
        <w:pStyle w:val="ListParagraph"/>
        <w:numPr>
          <w:ilvl w:val="0"/>
          <w:numId w:val="4"/>
        </w:numPr>
        <w:rPr>
          <w:color w:val="244061" w:themeColor="accent1" w:themeShade="80"/>
          <w:sz w:val="28"/>
          <w:szCs w:val="28"/>
        </w:rPr>
      </w:pPr>
      <w:r w:rsidRPr="004850D1">
        <w:rPr>
          <w:color w:val="244061" w:themeColor="accent1" w:themeShade="80"/>
          <w:sz w:val="28"/>
          <w:szCs w:val="28"/>
        </w:rPr>
        <w:t>indicate the length and level of this experience and whether this is currently or previously held</w:t>
      </w:r>
      <w:r w:rsidR="00CC3B8E" w:rsidRPr="004850D1">
        <w:rPr>
          <w:color w:val="244061" w:themeColor="accent1" w:themeShade="80"/>
          <w:sz w:val="28"/>
          <w:szCs w:val="28"/>
        </w:rPr>
        <w:t>/gained</w:t>
      </w:r>
    </w:p>
    <w:p w:rsidR="000F48E5" w:rsidRPr="004850D1" w:rsidRDefault="000F48E5" w:rsidP="005B7984">
      <w:pPr>
        <w:pStyle w:val="ListParagraph"/>
        <w:numPr>
          <w:ilvl w:val="0"/>
          <w:numId w:val="4"/>
        </w:numPr>
        <w:rPr>
          <w:color w:val="244061" w:themeColor="accent1" w:themeShade="80"/>
          <w:sz w:val="28"/>
          <w:szCs w:val="28"/>
        </w:rPr>
      </w:pPr>
      <w:r w:rsidRPr="004850D1">
        <w:rPr>
          <w:color w:val="244061" w:themeColor="accent1" w:themeShade="80"/>
          <w:sz w:val="28"/>
          <w:szCs w:val="28"/>
        </w:rPr>
        <w:t>be aware that you do not need to demonstrate competence or evidence in each area as you are identifying which areas of knowledge</w:t>
      </w:r>
      <w:r w:rsidR="00AD2275" w:rsidRPr="004850D1">
        <w:rPr>
          <w:color w:val="244061" w:themeColor="accent1" w:themeShade="80"/>
          <w:sz w:val="28"/>
          <w:szCs w:val="28"/>
        </w:rPr>
        <w:t xml:space="preserve">, skills, expertise </w:t>
      </w:r>
      <w:r w:rsidRPr="004850D1">
        <w:rPr>
          <w:color w:val="244061" w:themeColor="accent1" w:themeShade="80"/>
          <w:sz w:val="28"/>
          <w:szCs w:val="28"/>
        </w:rPr>
        <w:t>an</w:t>
      </w:r>
      <w:r w:rsidR="00AD2275" w:rsidRPr="004850D1">
        <w:rPr>
          <w:color w:val="244061" w:themeColor="accent1" w:themeShade="80"/>
          <w:sz w:val="28"/>
          <w:szCs w:val="28"/>
        </w:rPr>
        <w:t>d experience you as an individual are able to provide</w:t>
      </w:r>
    </w:p>
    <w:p w:rsidR="002449F9" w:rsidRPr="00483E1C" w:rsidRDefault="00CC3B8E" w:rsidP="005B7984">
      <w:pPr>
        <w:rPr>
          <w:b/>
          <w:color w:val="244061" w:themeColor="accent1" w:themeShade="80"/>
          <w:sz w:val="28"/>
          <w:szCs w:val="28"/>
        </w:rPr>
      </w:pPr>
      <w:r w:rsidRPr="00483E1C">
        <w:rPr>
          <w:b/>
          <w:color w:val="244061" w:themeColor="accent1" w:themeShade="80"/>
          <w:sz w:val="28"/>
          <w:szCs w:val="28"/>
        </w:rPr>
        <w:lastRenderedPageBreak/>
        <w:t>Thank you in advance for taking the time to provide this information.</w:t>
      </w:r>
    </w:p>
    <w:p w:rsidR="005B7984" w:rsidRDefault="005B7984" w:rsidP="00CC3B8E">
      <w:pPr>
        <w:rPr>
          <w:color w:val="244061" w:themeColor="accent1" w:themeShade="80"/>
          <w:sz w:val="28"/>
          <w:szCs w:val="28"/>
        </w:rPr>
      </w:pPr>
    </w:p>
    <w:tbl>
      <w:tblPr>
        <w:tblStyle w:val="TableGrid"/>
        <w:tblW w:w="14879" w:type="dxa"/>
        <w:jc w:val="center"/>
        <w:tblLook w:val="04A0" w:firstRow="1" w:lastRow="0" w:firstColumn="1" w:lastColumn="0" w:noHBand="0" w:noVBand="1"/>
      </w:tblPr>
      <w:tblGrid>
        <w:gridCol w:w="2881"/>
        <w:gridCol w:w="96"/>
        <w:gridCol w:w="5387"/>
        <w:gridCol w:w="1554"/>
        <w:gridCol w:w="891"/>
        <w:gridCol w:w="4070"/>
      </w:tblGrid>
      <w:tr w:rsidR="005B7984" w:rsidRPr="00A91843" w:rsidTr="003F7393">
        <w:trPr>
          <w:jc w:val="center"/>
        </w:trPr>
        <w:tc>
          <w:tcPr>
            <w:tcW w:w="9918" w:type="dxa"/>
            <w:gridSpan w:val="4"/>
            <w:tcBorders>
              <w:top w:val="nil"/>
              <w:left w:val="nil"/>
              <w:bottom w:val="single" w:sz="4" w:space="0" w:color="auto"/>
              <w:right w:val="nil"/>
            </w:tcBorders>
            <w:vAlign w:val="center"/>
          </w:tcPr>
          <w:p w:rsidR="005B7984" w:rsidRPr="003F7393" w:rsidRDefault="005B7984" w:rsidP="004054A0">
            <w:pPr>
              <w:rPr>
                <w:color w:val="244061" w:themeColor="accent1" w:themeShade="80"/>
                <w:sz w:val="48"/>
                <w:szCs w:val="48"/>
              </w:rPr>
            </w:pPr>
            <w:r w:rsidRPr="003F7393">
              <w:rPr>
                <w:b/>
                <w:color w:val="244061" w:themeColor="accent1" w:themeShade="80"/>
                <w:sz w:val="48"/>
                <w:szCs w:val="48"/>
              </w:rPr>
              <w:t>Trustee Board Application Form</w:t>
            </w:r>
          </w:p>
        </w:tc>
        <w:tc>
          <w:tcPr>
            <w:tcW w:w="4961" w:type="dxa"/>
            <w:gridSpan w:val="2"/>
            <w:tcBorders>
              <w:top w:val="nil"/>
              <w:left w:val="nil"/>
              <w:bottom w:val="single" w:sz="4" w:space="0" w:color="auto"/>
              <w:right w:val="nil"/>
            </w:tcBorders>
            <w:vAlign w:val="center"/>
          </w:tcPr>
          <w:p w:rsidR="005B7984" w:rsidRPr="00A91843" w:rsidRDefault="005B7984" w:rsidP="005B7984">
            <w:pPr>
              <w:jc w:val="right"/>
              <w:rPr>
                <w:b/>
                <w:color w:val="244061" w:themeColor="accent1" w:themeShade="80"/>
                <w:sz w:val="28"/>
                <w:szCs w:val="28"/>
              </w:rPr>
            </w:pPr>
            <w:r>
              <w:rPr>
                <w:noProof/>
                <w:lang w:eastAsia="en-GB"/>
              </w:rPr>
              <w:drawing>
                <wp:inline distT="0" distB="0" distL="0" distR="0" wp14:anchorId="44F98BDC" wp14:editId="34775B8D">
                  <wp:extent cx="2385696" cy="800100"/>
                  <wp:effectExtent l="19050" t="0" r="0" b="0"/>
                  <wp:docPr id="5" name="Picture 5" descr="SYMAT Final 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AT Final logo_jpeg.jpg"/>
                          <pic:cNvPicPr/>
                        </pic:nvPicPr>
                        <pic:blipFill>
                          <a:blip r:embed="rId7"/>
                          <a:stretch>
                            <a:fillRect/>
                          </a:stretch>
                        </pic:blipFill>
                        <pic:spPr>
                          <a:xfrm>
                            <a:off x="0" y="0"/>
                            <a:ext cx="2404612" cy="806444"/>
                          </a:xfrm>
                          <a:prstGeom prst="rect">
                            <a:avLst/>
                          </a:prstGeom>
                        </pic:spPr>
                      </pic:pic>
                    </a:graphicData>
                  </a:graphic>
                </wp:inline>
              </w:drawing>
            </w:r>
          </w:p>
        </w:tc>
      </w:tr>
      <w:tr w:rsidR="003F7393" w:rsidRPr="00A91843" w:rsidTr="003F7393">
        <w:trPr>
          <w:jc w:val="center"/>
        </w:trPr>
        <w:tc>
          <w:tcPr>
            <w:tcW w:w="2977" w:type="dxa"/>
            <w:gridSpan w:val="2"/>
            <w:tcBorders>
              <w:top w:val="single" w:sz="4" w:space="0" w:color="auto"/>
            </w:tcBorders>
            <w:shd w:val="clear" w:color="auto" w:fill="C6D9F1" w:themeFill="text2" w:themeFillTint="33"/>
          </w:tcPr>
          <w:p w:rsidR="003F7393" w:rsidRPr="00A91843" w:rsidRDefault="003F7393" w:rsidP="004054A0">
            <w:pPr>
              <w:rPr>
                <w:b/>
                <w:color w:val="244061" w:themeColor="accent1" w:themeShade="80"/>
                <w:sz w:val="28"/>
                <w:szCs w:val="28"/>
              </w:rPr>
            </w:pPr>
            <w:r>
              <w:rPr>
                <w:color w:val="244061" w:themeColor="accent1" w:themeShade="80"/>
                <w:sz w:val="28"/>
                <w:szCs w:val="28"/>
              </w:rPr>
              <w:br w:type="page"/>
            </w:r>
            <w:r>
              <w:rPr>
                <w:b/>
                <w:color w:val="244061" w:themeColor="accent1" w:themeShade="80"/>
                <w:sz w:val="28"/>
                <w:szCs w:val="28"/>
              </w:rPr>
              <w:t>Title and Name</w:t>
            </w:r>
          </w:p>
        </w:tc>
        <w:tc>
          <w:tcPr>
            <w:tcW w:w="5387" w:type="dxa"/>
            <w:tcBorders>
              <w:top w:val="single" w:sz="4" w:space="0" w:color="auto"/>
            </w:tcBorders>
          </w:tcPr>
          <w:p w:rsidR="003F7393" w:rsidRPr="00A91843" w:rsidRDefault="003F7393" w:rsidP="004850D1">
            <w:pPr>
              <w:rPr>
                <w:b/>
                <w:color w:val="244061" w:themeColor="accent1" w:themeShade="80"/>
                <w:sz w:val="28"/>
                <w:szCs w:val="28"/>
              </w:rPr>
            </w:pPr>
            <w:r w:rsidRPr="00A91843">
              <w:rPr>
                <w:b/>
                <w:color w:val="244061" w:themeColor="accent1" w:themeShade="80"/>
                <w:sz w:val="28"/>
                <w:szCs w:val="28"/>
              </w:rPr>
              <w:t xml:space="preserve"> </w:t>
            </w:r>
          </w:p>
        </w:tc>
        <w:tc>
          <w:tcPr>
            <w:tcW w:w="2445" w:type="dxa"/>
            <w:gridSpan w:val="2"/>
            <w:tcBorders>
              <w:top w:val="single" w:sz="4" w:space="0" w:color="auto"/>
            </w:tcBorders>
            <w:shd w:val="clear" w:color="auto" w:fill="C6D9F1" w:themeFill="text2" w:themeFillTint="33"/>
          </w:tcPr>
          <w:p w:rsidR="003F7393" w:rsidRPr="00A91843" w:rsidRDefault="003F7393" w:rsidP="004054A0">
            <w:pPr>
              <w:rPr>
                <w:b/>
                <w:color w:val="244061" w:themeColor="accent1" w:themeShade="80"/>
                <w:sz w:val="28"/>
                <w:szCs w:val="28"/>
              </w:rPr>
            </w:pPr>
            <w:r w:rsidRPr="00A91843">
              <w:rPr>
                <w:b/>
                <w:color w:val="244061" w:themeColor="accent1" w:themeShade="80"/>
                <w:sz w:val="28"/>
                <w:szCs w:val="28"/>
              </w:rPr>
              <w:t>Current Employer and Role</w:t>
            </w:r>
          </w:p>
        </w:tc>
        <w:tc>
          <w:tcPr>
            <w:tcW w:w="4070" w:type="dxa"/>
            <w:tcBorders>
              <w:top w:val="single" w:sz="4" w:space="0" w:color="auto"/>
            </w:tcBorders>
          </w:tcPr>
          <w:p w:rsidR="003F7393" w:rsidRPr="00A91843" w:rsidRDefault="003F7393" w:rsidP="004054A0">
            <w:pPr>
              <w:rPr>
                <w:color w:val="244061" w:themeColor="accent1" w:themeShade="80"/>
                <w:sz w:val="28"/>
                <w:szCs w:val="28"/>
              </w:rPr>
            </w:pPr>
          </w:p>
        </w:tc>
      </w:tr>
      <w:tr w:rsidR="003F7393" w:rsidRPr="00A91843" w:rsidTr="003F7393">
        <w:trPr>
          <w:jc w:val="center"/>
        </w:trPr>
        <w:tc>
          <w:tcPr>
            <w:tcW w:w="2977" w:type="dxa"/>
            <w:gridSpan w:val="2"/>
            <w:shd w:val="clear" w:color="auto" w:fill="C6D9F1" w:themeFill="text2" w:themeFillTint="33"/>
          </w:tcPr>
          <w:p w:rsidR="003F7393" w:rsidRPr="00A91843" w:rsidRDefault="003F7393" w:rsidP="004054A0">
            <w:pPr>
              <w:rPr>
                <w:b/>
                <w:color w:val="244061" w:themeColor="accent1" w:themeShade="80"/>
                <w:sz w:val="28"/>
                <w:szCs w:val="28"/>
              </w:rPr>
            </w:pPr>
            <w:r>
              <w:rPr>
                <w:b/>
                <w:color w:val="244061" w:themeColor="accent1" w:themeShade="80"/>
                <w:sz w:val="28"/>
                <w:szCs w:val="28"/>
              </w:rPr>
              <w:t>Address</w:t>
            </w:r>
          </w:p>
        </w:tc>
        <w:tc>
          <w:tcPr>
            <w:tcW w:w="5387" w:type="dxa"/>
          </w:tcPr>
          <w:p w:rsidR="003F7393" w:rsidRPr="00A91843" w:rsidRDefault="003F7393" w:rsidP="004054A0">
            <w:pPr>
              <w:rPr>
                <w:b/>
                <w:color w:val="244061" w:themeColor="accent1" w:themeShade="80"/>
                <w:sz w:val="28"/>
                <w:szCs w:val="28"/>
              </w:rPr>
            </w:pPr>
          </w:p>
        </w:tc>
        <w:tc>
          <w:tcPr>
            <w:tcW w:w="2445" w:type="dxa"/>
            <w:gridSpan w:val="2"/>
            <w:shd w:val="clear" w:color="auto" w:fill="C6D9F1" w:themeFill="text2" w:themeFillTint="33"/>
          </w:tcPr>
          <w:p w:rsidR="003F7393" w:rsidRPr="00A91843" w:rsidRDefault="003F7393" w:rsidP="004054A0">
            <w:pPr>
              <w:rPr>
                <w:b/>
                <w:color w:val="244061" w:themeColor="accent1" w:themeShade="80"/>
                <w:sz w:val="28"/>
                <w:szCs w:val="28"/>
              </w:rPr>
            </w:pPr>
            <w:r>
              <w:rPr>
                <w:b/>
                <w:color w:val="244061" w:themeColor="accent1" w:themeShade="80"/>
                <w:sz w:val="28"/>
                <w:szCs w:val="28"/>
              </w:rPr>
              <w:t>Postcode</w:t>
            </w:r>
          </w:p>
        </w:tc>
        <w:tc>
          <w:tcPr>
            <w:tcW w:w="4070" w:type="dxa"/>
          </w:tcPr>
          <w:p w:rsidR="003F7393" w:rsidRPr="00A91843" w:rsidRDefault="003F7393" w:rsidP="004054A0">
            <w:pPr>
              <w:rPr>
                <w:b/>
                <w:color w:val="244061" w:themeColor="accent1" w:themeShade="80"/>
                <w:sz w:val="28"/>
                <w:szCs w:val="28"/>
              </w:rPr>
            </w:pPr>
          </w:p>
        </w:tc>
      </w:tr>
      <w:tr w:rsidR="003F7393" w:rsidRPr="00A91843" w:rsidTr="003F7393">
        <w:trPr>
          <w:jc w:val="center"/>
        </w:trPr>
        <w:tc>
          <w:tcPr>
            <w:tcW w:w="2977" w:type="dxa"/>
            <w:gridSpan w:val="2"/>
            <w:shd w:val="clear" w:color="auto" w:fill="C6D9F1" w:themeFill="text2" w:themeFillTint="33"/>
          </w:tcPr>
          <w:p w:rsidR="003F7393" w:rsidRDefault="003F7393" w:rsidP="004054A0">
            <w:pPr>
              <w:rPr>
                <w:b/>
                <w:color w:val="244061" w:themeColor="accent1" w:themeShade="80"/>
                <w:sz w:val="28"/>
                <w:szCs w:val="28"/>
              </w:rPr>
            </w:pPr>
            <w:r>
              <w:rPr>
                <w:b/>
                <w:color w:val="244061" w:themeColor="accent1" w:themeShade="80"/>
                <w:sz w:val="28"/>
                <w:szCs w:val="28"/>
              </w:rPr>
              <w:t>Email Address</w:t>
            </w:r>
          </w:p>
        </w:tc>
        <w:tc>
          <w:tcPr>
            <w:tcW w:w="5387" w:type="dxa"/>
          </w:tcPr>
          <w:p w:rsidR="003F7393" w:rsidRDefault="003F7393" w:rsidP="004054A0">
            <w:pPr>
              <w:rPr>
                <w:b/>
                <w:color w:val="244061" w:themeColor="accent1" w:themeShade="80"/>
                <w:sz w:val="28"/>
                <w:szCs w:val="28"/>
              </w:rPr>
            </w:pPr>
          </w:p>
        </w:tc>
        <w:tc>
          <w:tcPr>
            <w:tcW w:w="2445" w:type="dxa"/>
            <w:gridSpan w:val="2"/>
            <w:shd w:val="clear" w:color="auto" w:fill="C6D9F1" w:themeFill="text2" w:themeFillTint="33"/>
          </w:tcPr>
          <w:p w:rsidR="003F7393" w:rsidRDefault="003F7393" w:rsidP="004054A0">
            <w:pPr>
              <w:rPr>
                <w:b/>
                <w:color w:val="244061" w:themeColor="accent1" w:themeShade="80"/>
                <w:sz w:val="28"/>
                <w:szCs w:val="28"/>
              </w:rPr>
            </w:pPr>
            <w:r>
              <w:rPr>
                <w:b/>
                <w:color w:val="244061" w:themeColor="accent1" w:themeShade="80"/>
                <w:sz w:val="28"/>
                <w:szCs w:val="28"/>
              </w:rPr>
              <w:t>Telephone</w:t>
            </w:r>
          </w:p>
        </w:tc>
        <w:tc>
          <w:tcPr>
            <w:tcW w:w="4070" w:type="dxa"/>
          </w:tcPr>
          <w:p w:rsidR="003F7393" w:rsidRDefault="003F7393" w:rsidP="004054A0">
            <w:pPr>
              <w:rPr>
                <w:b/>
                <w:color w:val="244061" w:themeColor="accent1" w:themeShade="80"/>
                <w:sz w:val="28"/>
                <w:szCs w:val="28"/>
              </w:rPr>
            </w:pPr>
          </w:p>
        </w:tc>
      </w:tr>
      <w:tr w:rsidR="000F48E5" w:rsidRPr="00A91843" w:rsidTr="003F7393">
        <w:trPr>
          <w:jc w:val="center"/>
        </w:trPr>
        <w:tc>
          <w:tcPr>
            <w:tcW w:w="10809" w:type="dxa"/>
            <w:gridSpan w:val="5"/>
            <w:shd w:val="clear" w:color="auto" w:fill="B2A1C7" w:themeFill="accent4" w:themeFillTint="99"/>
          </w:tcPr>
          <w:p w:rsidR="000F48E5" w:rsidRPr="00A91843" w:rsidRDefault="000F48E5" w:rsidP="00EA28CA">
            <w:pPr>
              <w:rPr>
                <w:b/>
                <w:color w:val="244061" w:themeColor="accent1" w:themeShade="80"/>
                <w:sz w:val="28"/>
                <w:szCs w:val="28"/>
              </w:rPr>
            </w:pPr>
            <w:r w:rsidRPr="00A91843">
              <w:rPr>
                <w:b/>
                <w:color w:val="244061" w:themeColor="accent1" w:themeShade="80"/>
                <w:sz w:val="28"/>
                <w:szCs w:val="28"/>
              </w:rPr>
              <w:t>Education, Qualifications and Relevant Training</w:t>
            </w:r>
          </w:p>
        </w:tc>
        <w:tc>
          <w:tcPr>
            <w:tcW w:w="4070" w:type="dxa"/>
            <w:shd w:val="clear" w:color="auto" w:fill="D99594" w:themeFill="accent2" w:themeFillTint="99"/>
          </w:tcPr>
          <w:p w:rsidR="000F48E5" w:rsidRPr="00A91843" w:rsidRDefault="000F48E5" w:rsidP="00EA28CA">
            <w:pPr>
              <w:rPr>
                <w:color w:val="244061" w:themeColor="accent1" w:themeShade="80"/>
                <w:sz w:val="28"/>
                <w:szCs w:val="28"/>
              </w:rPr>
            </w:pPr>
            <w:r w:rsidRPr="00A91843">
              <w:rPr>
                <w:color w:val="244061" w:themeColor="accent1" w:themeShade="80"/>
                <w:sz w:val="28"/>
                <w:szCs w:val="28"/>
              </w:rPr>
              <w:t>Please leave the last column blank</w:t>
            </w:r>
          </w:p>
        </w:tc>
      </w:tr>
      <w:tr w:rsidR="000F48E5" w:rsidRPr="00A91843" w:rsidTr="003F7393">
        <w:trPr>
          <w:jc w:val="center"/>
        </w:trPr>
        <w:tc>
          <w:tcPr>
            <w:tcW w:w="2881" w:type="dxa"/>
          </w:tcPr>
          <w:p w:rsidR="000F48E5" w:rsidRPr="00A91843" w:rsidRDefault="000F48E5" w:rsidP="00EA28CA">
            <w:pPr>
              <w:rPr>
                <w:color w:val="244061" w:themeColor="accent1" w:themeShade="80"/>
                <w:sz w:val="28"/>
                <w:szCs w:val="28"/>
              </w:rPr>
            </w:pPr>
            <w:r w:rsidRPr="00A91843">
              <w:rPr>
                <w:color w:val="244061" w:themeColor="accent1" w:themeShade="80"/>
                <w:sz w:val="28"/>
                <w:szCs w:val="28"/>
              </w:rPr>
              <w:t xml:space="preserve">Education </w:t>
            </w:r>
          </w:p>
          <w:p w:rsidR="000F48E5" w:rsidRPr="00A91843" w:rsidRDefault="000F48E5" w:rsidP="00EA28CA">
            <w:pPr>
              <w:rPr>
                <w:i/>
                <w:color w:val="244061" w:themeColor="accent1" w:themeShade="80"/>
                <w:sz w:val="28"/>
                <w:szCs w:val="28"/>
              </w:rPr>
            </w:pPr>
            <w:r w:rsidRPr="00A91843">
              <w:rPr>
                <w:i/>
                <w:color w:val="244061" w:themeColor="accent1" w:themeShade="80"/>
                <w:sz w:val="28"/>
                <w:szCs w:val="28"/>
              </w:rPr>
              <w:t>*Give level e.g. O level/GCSE, A level or HE - giving degree subject  if relevant</w:t>
            </w:r>
          </w:p>
        </w:tc>
        <w:tc>
          <w:tcPr>
            <w:tcW w:w="7928" w:type="dxa"/>
            <w:gridSpan w:val="4"/>
          </w:tcPr>
          <w:p w:rsidR="008C5CC9" w:rsidRPr="00A91843" w:rsidRDefault="008C5CC9" w:rsidP="004054A0">
            <w:pPr>
              <w:jc w:val="center"/>
              <w:rPr>
                <w:color w:val="244061" w:themeColor="accent1" w:themeShade="80"/>
                <w:sz w:val="28"/>
                <w:szCs w:val="28"/>
              </w:rPr>
            </w:pPr>
          </w:p>
        </w:tc>
        <w:tc>
          <w:tcPr>
            <w:tcW w:w="4070" w:type="dxa"/>
          </w:tcPr>
          <w:p w:rsidR="000F48E5" w:rsidRPr="00A91843" w:rsidRDefault="000F48E5" w:rsidP="004054A0">
            <w:pPr>
              <w:jc w:val="center"/>
              <w:rPr>
                <w:color w:val="244061" w:themeColor="accent1" w:themeShade="80"/>
                <w:sz w:val="28"/>
                <w:szCs w:val="28"/>
              </w:rPr>
            </w:pPr>
          </w:p>
        </w:tc>
      </w:tr>
      <w:tr w:rsidR="000F48E5" w:rsidRPr="00A91843" w:rsidTr="003F7393">
        <w:trPr>
          <w:jc w:val="center"/>
        </w:trPr>
        <w:tc>
          <w:tcPr>
            <w:tcW w:w="2881" w:type="dxa"/>
          </w:tcPr>
          <w:p w:rsidR="000F48E5" w:rsidRPr="00A91843" w:rsidRDefault="000F48E5" w:rsidP="00EA28CA">
            <w:pPr>
              <w:rPr>
                <w:color w:val="244061" w:themeColor="accent1" w:themeShade="80"/>
                <w:sz w:val="28"/>
                <w:szCs w:val="28"/>
              </w:rPr>
            </w:pPr>
            <w:r w:rsidRPr="00A91843">
              <w:rPr>
                <w:color w:val="244061" w:themeColor="accent1" w:themeShade="80"/>
                <w:sz w:val="28"/>
                <w:szCs w:val="28"/>
              </w:rPr>
              <w:t>Professional Qualifications</w:t>
            </w:r>
          </w:p>
        </w:tc>
        <w:tc>
          <w:tcPr>
            <w:tcW w:w="7928" w:type="dxa"/>
            <w:gridSpan w:val="4"/>
          </w:tcPr>
          <w:p w:rsidR="000F48E5" w:rsidRPr="00A91843" w:rsidRDefault="000F48E5" w:rsidP="004054A0">
            <w:pPr>
              <w:jc w:val="center"/>
              <w:rPr>
                <w:color w:val="244061" w:themeColor="accent1" w:themeShade="80"/>
                <w:sz w:val="28"/>
                <w:szCs w:val="28"/>
              </w:rPr>
            </w:pPr>
          </w:p>
          <w:p w:rsidR="00AD2275" w:rsidRPr="00A91843" w:rsidRDefault="00AD2275" w:rsidP="004850D1">
            <w:pPr>
              <w:jc w:val="center"/>
              <w:rPr>
                <w:color w:val="244061" w:themeColor="accent1" w:themeShade="80"/>
                <w:sz w:val="28"/>
                <w:szCs w:val="28"/>
              </w:rPr>
            </w:pPr>
          </w:p>
        </w:tc>
        <w:tc>
          <w:tcPr>
            <w:tcW w:w="4070" w:type="dxa"/>
          </w:tcPr>
          <w:p w:rsidR="000F48E5" w:rsidRPr="00A91843" w:rsidRDefault="000F48E5" w:rsidP="004054A0">
            <w:pPr>
              <w:jc w:val="center"/>
              <w:rPr>
                <w:color w:val="244061" w:themeColor="accent1" w:themeShade="80"/>
                <w:sz w:val="28"/>
                <w:szCs w:val="28"/>
              </w:rPr>
            </w:pPr>
          </w:p>
        </w:tc>
      </w:tr>
      <w:tr w:rsidR="000F48E5" w:rsidRPr="00A91843" w:rsidTr="003F7393">
        <w:trPr>
          <w:jc w:val="center"/>
        </w:trPr>
        <w:tc>
          <w:tcPr>
            <w:tcW w:w="2881" w:type="dxa"/>
          </w:tcPr>
          <w:p w:rsidR="000F48E5" w:rsidRPr="00A91843" w:rsidRDefault="000F48E5" w:rsidP="00EA28CA">
            <w:pPr>
              <w:rPr>
                <w:color w:val="244061" w:themeColor="accent1" w:themeShade="80"/>
                <w:sz w:val="28"/>
                <w:szCs w:val="28"/>
              </w:rPr>
            </w:pPr>
            <w:r w:rsidRPr="00A91843">
              <w:rPr>
                <w:color w:val="244061" w:themeColor="accent1" w:themeShade="80"/>
                <w:sz w:val="28"/>
                <w:szCs w:val="28"/>
              </w:rPr>
              <w:t>Relevant Training undertaken</w:t>
            </w:r>
          </w:p>
        </w:tc>
        <w:tc>
          <w:tcPr>
            <w:tcW w:w="7928" w:type="dxa"/>
            <w:gridSpan w:val="4"/>
          </w:tcPr>
          <w:p w:rsidR="000F48E5" w:rsidRPr="00A91843" w:rsidRDefault="000F48E5" w:rsidP="004054A0">
            <w:pPr>
              <w:jc w:val="center"/>
              <w:rPr>
                <w:color w:val="244061" w:themeColor="accent1" w:themeShade="80"/>
                <w:sz w:val="28"/>
                <w:szCs w:val="28"/>
              </w:rPr>
            </w:pPr>
          </w:p>
        </w:tc>
        <w:tc>
          <w:tcPr>
            <w:tcW w:w="4070" w:type="dxa"/>
          </w:tcPr>
          <w:p w:rsidR="000F48E5" w:rsidRPr="00A91843" w:rsidRDefault="000F48E5" w:rsidP="004054A0">
            <w:pPr>
              <w:jc w:val="center"/>
              <w:rPr>
                <w:color w:val="244061" w:themeColor="accent1" w:themeShade="80"/>
                <w:sz w:val="28"/>
                <w:szCs w:val="28"/>
              </w:rPr>
            </w:pPr>
          </w:p>
        </w:tc>
      </w:tr>
      <w:tr w:rsidR="000F48E5" w:rsidRPr="00A91843" w:rsidTr="003F7393">
        <w:trPr>
          <w:jc w:val="center"/>
        </w:trPr>
        <w:tc>
          <w:tcPr>
            <w:tcW w:w="10809" w:type="dxa"/>
            <w:gridSpan w:val="5"/>
            <w:shd w:val="clear" w:color="auto" w:fill="B2A1C7" w:themeFill="accent4" w:themeFillTint="99"/>
          </w:tcPr>
          <w:p w:rsidR="004850D1" w:rsidRPr="00A91843" w:rsidRDefault="000F48E5" w:rsidP="004850D1">
            <w:pPr>
              <w:rPr>
                <w:color w:val="244061" w:themeColor="accent1" w:themeShade="80"/>
                <w:sz w:val="28"/>
                <w:szCs w:val="28"/>
              </w:rPr>
            </w:pPr>
            <w:r w:rsidRPr="00A91843">
              <w:rPr>
                <w:b/>
                <w:color w:val="244061" w:themeColor="accent1" w:themeShade="80"/>
                <w:sz w:val="28"/>
                <w:szCs w:val="28"/>
              </w:rPr>
              <w:t>Evidence of Skills</w:t>
            </w:r>
          </w:p>
        </w:tc>
        <w:tc>
          <w:tcPr>
            <w:tcW w:w="4070" w:type="dxa"/>
            <w:shd w:val="clear" w:color="auto" w:fill="D99594" w:themeFill="accent2" w:themeFillTint="99"/>
          </w:tcPr>
          <w:p w:rsidR="000F48E5" w:rsidRPr="00A91843" w:rsidRDefault="000F48E5" w:rsidP="004850D1">
            <w:pPr>
              <w:rPr>
                <w:color w:val="244061" w:themeColor="accent1" w:themeShade="80"/>
                <w:sz w:val="28"/>
                <w:szCs w:val="28"/>
              </w:rPr>
            </w:pPr>
            <w:r w:rsidRPr="00A91843">
              <w:rPr>
                <w:color w:val="244061" w:themeColor="accent1" w:themeShade="80"/>
                <w:sz w:val="28"/>
                <w:szCs w:val="28"/>
              </w:rPr>
              <w:t>Please leave the last column blank</w:t>
            </w:r>
          </w:p>
        </w:tc>
      </w:tr>
      <w:tr w:rsidR="000F48E5" w:rsidRPr="00A91843" w:rsidTr="003F7393">
        <w:trPr>
          <w:jc w:val="center"/>
        </w:trPr>
        <w:tc>
          <w:tcPr>
            <w:tcW w:w="2881" w:type="dxa"/>
          </w:tcPr>
          <w:p w:rsidR="000F48E5" w:rsidRPr="00A91843" w:rsidRDefault="000F48E5" w:rsidP="00AD2275">
            <w:pPr>
              <w:rPr>
                <w:color w:val="244061" w:themeColor="accent1" w:themeShade="80"/>
                <w:sz w:val="28"/>
                <w:szCs w:val="28"/>
              </w:rPr>
            </w:pPr>
            <w:r w:rsidRPr="00A91843">
              <w:rPr>
                <w:color w:val="244061" w:themeColor="accent1" w:themeShade="80"/>
                <w:sz w:val="28"/>
                <w:szCs w:val="28"/>
              </w:rPr>
              <w:t>Communication</w:t>
            </w:r>
          </w:p>
        </w:tc>
        <w:tc>
          <w:tcPr>
            <w:tcW w:w="7928" w:type="dxa"/>
            <w:gridSpan w:val="4"/>
          </w:tcPr>
          <w:p w:rsidR="000F48E5" w:rsidRPr="00A91843" w:rsidRDefault="000F48E5" w:rsidP="004054A0">
            <w:pPr>
              <w:jc w:val="center"/>
              <w:rPr>
                <w:color w:val="244061" w:themeColor="accent1" w:themeShade="80"/>
                <w:sz w:val="28"/>
                <w:szCs w:val="28"/>
              </w:rPr>
            </w:pPr>
          </w:p>
          <w:p w:rsidR="004850D1" w:rsidRPr="00A91843" w:rsidRDefault="004850D1" w:rsidP="004054A0">
            <w:pPr>
              <w:jc w:val="center"/>
              <w:rPr>
                <w:color w:val="244061" w:themeColor="accent1" w:themeShade="80"/>
                <w:sz w:val="28"/>
                <w:szCs w:val="28"/>
              </w:rPr>
            </w:pPr>
          </w:p>
        </w:tc>
        <w:tc>
          <w:tcPr>
            <w:tcW w:w="4070" w:type="dxa"/>
          </w:tcPr>
          <w:p w:rsidR="000F48E5" w:rsidRPr="00A91843" w:rsidRDefault="000F48E5" w:rsidP="004054A0">
            <w:pPr>
              <w:jc w:val="center"/>
              <w:rPr>
                <w:color w:val="244061" w:themeColor="accent1" w:themeShade="80"/>
                <w:sz w:val="28"/>
                <w:szCs w:val="28"/>
              </w:rPr>
            </w:pPr>
          </w:p>
        </w:tc>
      </w:tr>
      <w:tr w:rsidR="000F48E5" w:rsidRPr="00A91843" w:rsidTr="003F7393">
        <w:trPr>
          <w:jc w:val="center"/>
        </w:trPr>
        <w:tc>
          <w:tcPr>
            <w:tcW w:w="2881" w:type="dxa"/>
          </w:tcPr>
          <w:p w:rsidR="000F48E5" w:rsidRPr="00A91843" w:rsidRDefault="000F48E5" w:rsidP="00AD2275">
            <w:pPr>
              <w:rPr>
                <w:color w:val="244061" w:themeColor="accent1" w:themeShade="80"/>
                <w:sz w:val="28"/>
                <w:szCs w:val="28"/>
              </w:rPr>
            </w:pPr>
            <w:r w:rsidRPr="00A91843">
              <w:rPr>
                <w:color w:val="244061" w:themeColor="accent1" w:themeShade="80"/>
                <w:sz w:val="28"/>
                <w:szCs w:val="28"/>
              </w:rPr>
              <w:t>Inter-personal</w:t>
            </w:r>
          </w:p>
        </w:tc>
        <w:tc>
          <w:tcPr>
            <w:tcW w:w="7928" w:type="dxa"/>
            <w:gridSpan w:val="4"/>
          </w:tcPr>
          <w:p w:rsidR="000F48E5" w:rsidRPr="00A91843" w:rsidRDefault="000F48E5" w:rsidP="004054A0">
            <w:pPr>
              <w:jc w:val="center"/>
              <w:rPr>
                <w:color w:val="244061" w:themeColor="accent1" w:themeShade="80"/>
                <w:sz w:val="28"/>
                <w:szCs w:val="28"/>
              </w:rPr>
            </w:pPr>
          </w:p>
          <w:p w:rsidR="004850D1" w:rsidRPr="00A91843" w:rsidRDefault="004850D1" w:rsidP="004054A0">
            <w:pPr>
              <w:jc w:val="center"/>
              <w:rPr>
                <w:color w:val="244061" w:themeColor="accent1" w:themeShade="80"/>
                <w:sz w:val="28"/>
                <w:szCs w:val="28"/>
              </w:rPr>
            </w:pPr>
          </w:p>
        </w:tc>
        <w:tc>
          <w:tcPr>
            <w:tcW w:w="4070" w:type="dxa"/>
          </w:tcPr>
          <w:p w:rsidR="000F48E5" w:rsidRPr="00A91843" w:rsidRDefault="000F48E5" w:rsidP="004054A0">
            <w:pPr>
              <w:jc w:val="center"/>
              <w:rPr>
                <w:color w:val="244061" w:themeColor="accent1" w:themeShade="80"/>
                <w:sz w:val="28"/>
                <w:szCs w:val="28"/>
              </w:rPr>
            </w:pPr>
          </w:p>
        </w:tc>
      </w:tr>
      <w:tr w:rsidR="000F48E5" w:rsidRPr="00A91843" w:rsidTr="003F7393">
        <w:trPr>
          <w:jc w:val="center"/>
        </w:trPr>
        <w:tc>
          <w:tcPr>
            <w:tcW w:w="2881" w:type="dxa"/>
          </w:tcPr>
          <w:p w:rsidR="000F48E5" w:rsidRPr="00A91843" w:rsidRDefault="000F48E5" w:rsidP="00AD2275">
            <w:pPr>
              <w:rPr>
                <w:color w:val="244061" w:themeColor="accent1" w:themeShade="80"/>
                <w:sz w:val="28"/>
                <w:szCs w:val="28"/>
              </w:rPr>
            </w:pPr>
            <w:r w:rsidRPr="00A91843">
              <w:rPr>
                <w:color w:val="244061" w:themeColor="accent1" w:themeShade="80"/>
                <w:sz w:val="28"/>
                <w:szCs w:val="28"/>
              </w:rPr>
              <w:t>Teamwork</w:t>
            </w:r>
          </w:p>
        </w:tc>
        <w:tc>
          <w:tcPr>
            <w:tcW w:w="7928" w:type="dxa"/>
            <w:gridSpan w:val="4"/>
          </w:tcPr>
          <w:p w:rsidR="000F48E5" w:rsidRPr="00A91843" w:rsidRDefault="000F48E5" w:rsidP="004054A0">
            <w:pPr>
              <w:jc w:val="center"/>
              <w:rPr>
                <w:color w:val="244061" w:themeColor="accent1" w:themeShade="80"/>
                <w:sz w:val="28"/>
                <w:szCs w:val="28"/>
              </w:rPr>
            </w:pPr>
          </w:p>
          <w:p w:rsidR="004850D1" w:rsidRPr="00A91843" w:rsidRDefault="004850D1" w:rsidP="004054A0">
            <w:pPr>
              <w:jc w:val="center"/>
              <w:rPr>
                <w:color w:val="244061" w:themeColor="accent1" w:themeShade="80"/>
                <w:sz w:val="28"/>
                <w:szCs w:val="28"/>
              </w:rPr>
            </w:pPr>
          </w:p>
        </w:tc>
        <w:tc>
          <w:tcPr>
            <w:tcW w:w="4070" w:type="dxa"/>
          </w:tcPr>
          <w:p w:rsidR="000F48E5" w:rsidRPr="00A91843" w:rsidRDefault="000F48E5" w:rsidP="004054A0">
            <w:pPr>
              <w:jc w:val="center"/>
              <w:rPr>
                <w:color w:val="244061" w:themeColor="accent1" w:themeShade="80"/>
                <w:sz w:val="28"/>
                <w:szCs w:val="28"/>
              </w:rPr>
            </w:pPr>
          </w:p>
        </w:tc>
      </w:tr>
      <w:tr w:rsidR="000F48E5" w:rsidRPr="00A91843" w:rsidTr="003F7393">
        <w:trPr>
          <w:jc w:val="center"/>
        </w:trPr>
        <w:tc>
          <w:tcPr>
            <w:tcW w:w="2881" w:type="dxa"/>
          </w:tcPr>
          <w:p w:rsidR="000F48E5" w:rsidRPr="00A91843" w:rsidRDefault="000F48E5" w:rsidP="00AD2275">
            <w:pPr>
              <w:rPr>
                <w:color w:val="244061" w:themeColor="accent1" w:themeShade="80"/>
                <w:sz w:val="28"/>
                <w:szCs w:val="28"/>
              </w:rPr>
            </w:pPr>
            <w:r w:rsidRPr="00A91843">
              <w:rPr>
                <w:color w:val="244061" w:themeColor="accent1" w:themeShade="80"/>
                <w:sz w:val="28"/>
                <w:szCs w:val="28"/>
              </w:rPr>
              <w:t>Creativity</w:t>
            </w:r>
          </w:p>
        </w:tc>
        <w:tc>
          <w:tcPr>
            <w:tcW w:w="7928" w:type="dxa"/>
            <w:gridSpan w:val="4"/>
          </w:tcPr>
          <w:p w:rsidR="000F48E5" w:rsidRPr="00A91843" w:rsidRDefault="000F48E5" w:rsidP="004054A0">
            <w:pPr>
              <w:jc w:val="center"/>
              <w:rPr>
                <w:color w:val="244061" w:themeColor="accent1" w:themeShade="80"/>
                <w:sz w:val="28"/>
                <w:szCs w:val="28"/>
              </w:rPr>
            </w:pPr>
          </w:p>
          <w:p w:rsidR="004850D1" w:rsidRPr="00A91843" w:rsidRDefault="004850D1" w:rsidP="004054A0">
            <w:pPr>
              <w:jc w:val="center"/>
              <w:rPr>
                <w:color w:val="244061" w:themeColor="accent1" w:themeShade="80"/>
                <w:sz w:val="28"/>
                <w:szCs w:val="28"/>
              </w:rPr>
            </w:pPr>
          </w:p>
        </w:tc>
        <w:tc>
          <w:tcPr>
            <w:tcW w:w="4070" w:type="dxa"/>
          </w:tcPr>
          <w:p w:rsidR="000F48E5" w:rsidRPr="00A91843" w:rsidRDefault="000F48E5" w:rsidP="004054A0">
            <w:pPr>
              <w:jc w:val="center"/>
              <w:rPr>
                <w:color w:val="244061" w:themeColor="accent1" w:themeShade="80"/>
                <w:sz w:val="28"/>
                <w:szCs w:val="28"/>
              </w:rPr>
            </w:pPr>
          </w:p>
        </w:tc>
      </w:tr>
      <w:tr w:rsidR="000F48E5" w:rsidRPr="00A91843" w:rsidTr="003F7393">
        <w:trPr>
          <w:jc w:val="center"/>
        </w:trPr>
        <w:tc>
          <w:tcPr>
            <w:tcW w:w="2881" w:type="dxa"/>
          </w:tcPr>
          <w:p w:rsidR="000F48E5" w:rsidRPr="00A91843" w:rsidRDefault="000F48E5" w:rsidP="00AD2275">
            <w:pPr>
              <w:rPr>
                <w:color w:val="244061" w:themeColor="accent1" w:themeShade="80"/>
                <w:sz w:val="28"/>
                <w:szCs w:val="28"/>
              </w:rPr>
            </w:pPr>
            <w:r w:rsidRPr="00A91843">
              <w:rPr>
                <w:color w:val="244061" w:themeColor="accent1" w:themeShade="80"/>
                <w:sz w:val="28"/>
                <w:szCs w:val="28"/>
              </w:rPr>
              <w:t>Innovation</w:t>
            </w:r>
          </w:p>
        </w:tc>
        <w:tc>
          <w:tcPr>
            <w:tcW w:w="7928" w:type="dxa"/>
            <w:gridSpan w:val="4"/>
          </w:tcPr>
          <w:p w:rsidR="000F48E5" w:rsidRPr="00A91843" w:rsidRDefault="000F48E5" w:rsidP="004054A0">
            <w:pPr>
              <w:jc w:val="center"/>
              <w:rPr>
                <w:color w:val="244061" w:themeColor="accent1" w:themeShade="80"/>
                <w:sz w:val="28"/>
                <w:szCs w:val="28"/>
              </w:rPr>
            </w:pPr>
          </w:p>
          <w:p w:rsidR="004850D1" w:rsidRPr="00A91843" w:rsidRDefault="004850D1" w:rsidP="004054A0">
            <w:pPr>
              <w:jc w:val="center"/>
              <w:rPr>
                <w:color w:val="244061" w:themeColor="accent1" w:themeShade="80"/>
                <w:sz w:val="28"/>
                <w:szCs w:val="28"/>
              </w:rPr>
            </w:pPr>
          </w:p>
        </w:tc>
        <w:tc>
          <w:tcPr>
            <w:tcW w:w="4070" w:type="dxa"/>
          </w:tcPr>
          <w:p w:rsidR="000F48E5" w:rsidRPr="00A91843" w:rsidRDefault="000F48E5" w:rsidP="004054A0">
            <w:pPr>
              <w:jc w:val="center"/>
              <w:rPr>
                <w:color w:val="244061" w:themeColor="accent1" w:themeShade="80"/>
                <w:sz w:val="28"/>
                <w:szCs w:val="28"/>
              </w:rPr>
            </w:pPr>
          </w:p>
        </w:tc>
      </w:tr>
      <w:tr w:rsidR="00AD2275" w:rsidRPr="00A91843" w:rsidTr="003F7393">
        <w:trPr>
          <w:jc w:val="center"/>
        </w:trPr>
        <w:tc>
          <w:tcPr>
            <w:tcW w:w="2881" w:type="dxa"/>
          </w:tcPr>
          <w:p w:rsidR="00AD2275" w:rsidRPr="00A91843" w:rsidRDefault="00AD2275" w:rsidP="00AD2275">
            <w:pPr>
              <w:rPr>
                <w:color w:val="244061" w:themeColor="accent1" w:themeShade="80"/>
                <w:sz w:val="28"/>
                <w:szCs w:val="28"/>
              </w:rPr>
            </w:pPr>
            <w:r w:rsidRPr="00A91843">
              <w:rPr>
                <w:color w:val="244061" w:themeColor="accent1" w:themeShade="80"/>
                <w:sz w:val="28"/>
                <w:szCs w:val="28"/>
              </w:rPr>
              <w:t>Data Analysis</w:t>
            </w:r>
          </w:p>
        </w:tc>
        <w:tc>
          <w:tcPr>
            <w:tcW w:w="7928" w:type="dxa"/>
            <w:gridSpan w:val="4"/>
          </w:tcPr>
          <w:p w:rsidR="00AD2275" w:rsidRPr="00A91843" w:rsidRDefault="00AD2275" w:rsidP="004054A0">
            <w:pPr>
              <w:jc w:val="center"/>
              <w:rPr>
                <w:color w:val="244061" w:themeColor="accent1" w:themeShade="80"/>
                <w:sz w:val="28"/>
                <w:szCs w:val="28"/>
              </w:rPr>
            </w:pPr>
          </w:p>
          <w:p w:rsidR="004850D1" w:rsidRPr="00A91843" w:rsidRDefault="004850D1" w:rsidP="004054A0">
            <w:pPr>
              <w:jc w:val="center"/>
              <w:rPr>
                <w:color w:val="244061" w:themeColor="accent1" w:themeShade="80"/>
                <w:sz w:val="28"/>
                <w:szCs w:val="28"/>
              </w:rPr>
            </w:pPr>
          </w:p>
        </w:tc>
        <w:tc>
          <w:tcPr>
            <w:tcW w:w="4070" w:type="dxa"/>
          </w:tcPr>
          <w:p w:rsidR="00AD2275" w:rsidRPr="00A91843" w:rsidRDefault="00AD2275" w:rsidP="004054A0">
            <w:pPr>
              <w:jc w:val="center"/>
              <w:rPr>
                <w:color w:val="244061" w:themeColor="accent1" w:themeShade="80"/>
                <w:sz w:val="28"/>
                <w:szCs w:val="28"/>
              </w:rPr>
            </w:pPr>
          </w:p>
        </w:tc>
      </w:tr>
      <w:tr w:rsidR="000F48E5" w:rsidRPr="00A91843" w:rsidTr="003F7393">
        <w:trPr>
          <w:jc w:val="center"/>
        </w:trPr>
        <w:tc>
          <w:tcPr>
            <w:tcW w:w="10809" w:type="dxa"/>
            <w:gridSpan w:val="5"/>
            <w:shd w:val="clear" w:color="auto" w:fill="B2A1C7" w:themeFill="accent4" w:themeFillTint="99"/>
          </w:tcPr>
          <w:p w:rsidR="004850D1" w:rsidRPr="00A91843" w:rsidRDefault="000F48E5" w:rsidP="004850D1">
            <w:pPr>
              <w:rPr>
                <w:b/>
                <w:color w:val="244061" w:themeColor="accent1" w:themeShade="80"/>
                <w:sz w:val="28"/>
                <w:szCs w:val="28"/>
              </w:rPr>
            </w:pPr>
            <w:r w:rsidRPr="00A91843">
              <w:rPr>
                <w:b/>
                <w:color w:val="244061" w:themeColor="accent1" w:themeShade="80"/>
                <w:sz w:val="28"/>
                <w:szCs w:val="28"/>
              </w:rPr>
              <w:t>Evidence of Experience</w:t>
            </w:r>
          </w:p>
        </w:tc>
        <w:tc>
          <w:tcPr>
            <w:tcW w:w="4070" w:type="dxa"/>
            <w:shd w:val="clear" w:color="auto" w:fill="D99594" w:themeFill="accent2" w:themeFillTint="99"/>
          </w:tcPr>
          <w:p w:rsidR="000F48E5" w:rsidRPr="00A91843" w:rsidRDefault="000F48E5" w:rsidP="004850D1">
            <w:pPr>
              <w:rPr>
                <w:b/>
                <w:color w:val="244061" w:themeColor="accent1" w:themeShade="80"/>
                <w:sz w:val="28"/>
                <w:szCs w:val="28"/>
              </w:rPr>
            </w:pPr>
            <w:r w:rsidRPr="00A91843">
              <w:rPr>
                <w:color w:val="244061" w:themeColor="accent1" w:themeShade="80"/>
                <w:sz w:val="28"/>
                <w:szCs w:val="28"/>
              </w:rPr>
              <w:t>Please leave the last column blank</w:t>
            </w:r>
          </w:p>
        </w:tc>
      </w:tr>
      <w:tr w:rsidR="00AD2275" w:rsidRPr="00A91843" w:rsidTr="003F7393">
        <w:trPr>
          <w:jc w:val="center"/>
        </w:trPr>
        <w:tc>
          <w:tcPr>
            <w:tcW w:w="2881" w:type="dxa"/>
          </w:tcPr>
          <w:p w:rsidR="00AD2275" w:rsidRPr="00A91843" w:rsidRDefault="00AD2275" w:rsidP="000F48E5">
            <w:pPr>
              <w:rPr>
                <w:color w:val="244061" w:themeColor="accent1" w:themeShade="80"/>
                <w:sz w:val="28"/>
                <w:szCs w:val="28"/>
              </w:rPr>
            </w:pPr>
            <w:r w:rsidRPr="00A91843">
              <w:rPr>
                <w:color w:val="244061" w:themeColor="accent1" w:themeShade="80"/>
                <w:sz w:val="28"/>
                <w:szCs w:val="28"/>
              </w:rPr>
              <w:t xml:space="preserve">Strategic </w:t>
            </w:r>
            <w:r w:rsidR="00CC3B8E" w:rsidRPr="00A91843">
              <w:rPr>
                <w:color w:val="244061" w:themeColor="accent1" w:themeShade="80"/>
                <w:sz w:val="28"/>
                <w:szCs w:val="28"/>
              </w:rPr>
              <w:t>improvement</w:t>
            </w:r>
          </w:p>
        </w:tc>
        <w:tc>
          <w:tcPr>
            <w:tcW w:w="7928" w:type="dxa"/>
            <w:gridSpan w:val="4"/>
          </w:tcPr>
          <w:p w:rsidR="00AD2275" w:rsidRPr="00A91843" w:rsidRDefault="00AD2275" w:rsidP="004054A0">
            <w:pPr>
              <w:jc w:val="center"/>
              <w:rPr>
                <w:color w:val="244061" w:themeColor="accent1" w:themeShade="80"/>
                <w:sz w:val="28"/>
                <w:szCs w:val="28"/>
              </w:rPr>
            </w:pPr>
          </w:p>
          <w:p w:rsidR="004850D1" w:rsidRPr="00A91843" w:rsidRDefault="004850D1" w:rsidP="004054A0">
            <w:pPr>
              <w:jc w:val="center"/>
              <w:rPr>
                <w:color w:val="244061" w:themeColor="accent1" w:themeShade="80"/>
                <w:sz w:val="28"/>
                <w:szCs w:val="28"/>
              </w:rPr>
            </w:pPr>
          </w:p>
        </w:tc>
        <w:tc>
          <w:tcPr>
            <w:tcW w:w="4070" w:type="dxa"/>
          </w:tcPr>
          <w:p w:rsidR="00AD2275" w:rsidRPr="00A91843" w:rsidRDefault="00AD2275" w:rsidP="004054A0">
            <w:pPr>
              <w:jc w:val="center"/>
              <w:rPr>
                <w:color w:val="244061" w:themeColor="accent1" w:themeShade="80"/>
                <w:sz w:val="28"/>
                <w:szCs w:val="28"/>
              </w:rPr>
            </w:pPr>
          </w:p>
        </w:tc>
      </w:tr>
      <w:tr w:rsidR="00AD2275" w:rsidRPr="00A91843" w:rsidTr="003F7393">
        <w:trPr>
          <w:jc w:val="center"/>
        </w:trPr>
        <w:tc>
          <w:tcPr>
            <w:tcW w:w="2881" w:type="dxa"/>
          </w:tcPr>
          <w:p w:rsidR="00AD2275" w:rsidRPr="00A91843" w:rsidRDefault="00AD2275" w:rsidP="000F48E5">
            <w:pPr>
              <w:rPr>
                <w:color w:val="244061" w:themeColor="accent1" w:themeShade="80"/>
                <w:sz w:val="28"/>
                <w:szCs w:val="28"/>
              </w:rPr>
            </w:pPr>
            <w:r w:rsidRPr="00A91843">
              <w:rPr>
                <w:color w:val="244061" w:themeColor="accent1" w:themeShade="80"/>
                <w:sz w:val="28"/>
                <w:szCs w:val="28"/>
              </w:rPr>
              <w:t>Decision Making</w:t>
            </w:r>
          </w:p>
        </w:tc>
        <w:tc>
          <w:tcPr>
            <w:tcW w:w="7928" w:type="dxa"/>
            <w:gridSpan w:val="4"/>
          </w:tcPr>
          <w:p w:rsidR="00AD2275" w:rsidRPr="00A91843" w:rsidRDefault="00AD2275" w:rsidP="004054A0">
            <w:pPr>
              <w:jc w:val="center"/>
              <w:rPr>
                <w:color w:val="244061" w:themeColor="accent1" w:themeShade="80"/>
                <w:sz w:val="28"/>
                <w:szCs w:val="28"/>
              </w:rPr>
            </w:pPr>
          </w:p>
          <w:p w:rsidR="004850D1" w:rsidRPr="00A91843" w:rsidRDefault="004850D1" w:rsidP="004054A0">
            <w:pPr>
              <w:jc w:val="center"/>
              <w:rPr>
                <w:color w:val="244061" w:themeColor="accent1" w:themeShade="80"/>
                <w:sz w:val="28"/>
                <w:szCs w:val="28"/>
              </w:rPr>
            </w:pPr>
          </w:p>
        </w:tc>
        <w:tc>
          <w:tcPr>
            <w:tcW w:w="4070" w:type="dxa"/>
          </w:tcPr>
          <w:p w:rsidR="00AD2275" w:rsidRPr="00A91843" w:rsidRDefault="00AD2275" w:rsidP="004054A0">
            <w:pPr>
              <w:jc w:val="center"/>
              <w:rPr>
                <w:color w:val="244061" w:themeColor="accent1" w:themeShade="80"/>
                <w:sz w:val="28"/>
                <w:szCs w:val="28"/>
              </w:rPr>
            </w:pPr>
          </w:p>
        </w:tc>
      </w:tr>
      <w:tr w:rsidR="00AD2275" w:rsidRPr="00A91843" w:rsidTr="003F7393">
        <w:trPr>
          <w:jc w:val="center"/>
        </w:trPr>
        <w:tc>
          <w:tcPr>
            <w:tcW w:w="2881" w:type="dxa"/>
          </w:tcPr>
          <w:p w:rsidR="00AD2275" w:rsidRPr="00A91843" w:rsidRDefault="00AD2275" w:rsidP="000F48E5">
            <w:pPr>
              <w:rPr>
                <w:color w:val="244061" w:themeColor="accent1" w:themeShade="80"/>
                <w:sz w:val="28"/>
                <w:szCs w:val="28"/>
              </w:rPr>
            </w:pPr>
            <w:r w:rsidRPr="00A91843">
              <w:rPr>
                <w:color w:val="244061" w:themeColor="accent1" w:themeShade="80"/>
                <w:sz w:val="28"/>
                <w:szCs w:val="28"/>
              </w:rPr>
              <w:t>Financial Management/Audit</w:t>
            </w:r>
          </w:p>
        </w:tc>
        <w:tc>
          <w:tcPr>
            <w:tcW w:w="7928" w:type="dxa"/>
            <w:gridSpan w:val="4"/>
          </w:tcPr>
          <w:p w:rsidR="00AD2275" w:rsidRPr="00A91843" w:rsidRDefault="00AD2275" w:rsidP="004054A0">
            <w:pPr>
              <w:jc w:val="center"/>
              <w:rPr>
                <w:color w:val="244061" w:themeColor="accent1" w:themeShade="80"/>
                <w:sz w:val="28"/>
                <w:szCs w:val="28"/>
              </w:rPr>
            </w:pPr>
          </w:p>
        </w:tc>
        <w:tc>
          <w:tcPr>
            <w:tcW w:w="4070" w:type="dxa"/>
          </w:tcPr>
          <w:p w:rsidR="00AD2275" w:rsidRPr="00A91843" w:rsidRDefault="00AD2275" w:rsidP="004054A0">
            <w:pPr>
              <w:jc w:val="center"/>
              <w:rPr>
                <w:color w:val="244061" w:themeColor="accent1" w:themeShade="80"/>
                <w:sz w:val="28"/>
                <w:szCs w:val="28"/>
              </w:rPr>
            </w:pPr>
          </w:p>
        </w:tc>
      </w:tr>
      <w:tr w:rsidR="00AD2275" w:rsidRPr="00A91843" w:rsidTr="003F7393">
        <w:trPr>
          <w:jc w:val="center"/>
        </w:trPr>
        <w:tc>
          <w:tcPr>
            <w:tcW w:w="2881" w:type="dxa"/>
          </w:tcPr>
          <w:p w:rsidR="00AD2275" w:rsidRPr="00A91843" w:rsidRDefault="00AD2275" w:rsidP="000F48E5">
            <w:pPr>
              <w:rPr>
                <w:color w:val="244061" w:themeColor="accent1" w:themeShade="80"/>
                <w:sz w:val="28"/>
                <w:szCs w:val="28"/>
              </w:rPr>
            </w:pPr>
            <w:r w:rsidRPr="00A91843">
              <w:rPr>
                <w:color w:val="244061" w:themeColor="accent1" w:themeShade="80"/>
                <w:sz w:val="28"/>
                <w:szCs w:val="28"/>
              </w:rPr>
              <w:t>Change Management</w:t>
            </w:r>
          </w:p>
        </w:tc>
        <w:tc>
          <w:tcPr>
            <w:tcW w:w="7928" w:type="dxa"/>
            <w:gridSpan w:val="4"/>
          </w:tcPr>
          <w:p w:rsidR="00AD2275" w:rsidRPr="00A91843" w:rsidRDefault="00AD2275" w:rsidP="004054A0">
            <w:pPr>
              <w:jc w:val="center"/>
              <w:rPr>
                <w:color w:val="244061" w:themeColor="accent1" w:themeShade="80"/>
                <w:sz w:val="28"/>
                <w:szCs w:val="28"/>
              </w:rPr>
            </w:pPr>
          </w:p>
          <w:p w:rsidR="004850D1" w:rsidRPr="00A91843" w:rsidRDefault="004850D1" w:rsidP="004054A0">
            <w:pPr>
              <w:jc w:val="center"/>
              <w:rPr>
                <w:color w:val="244061" w:themeColor="accent1" w:themeShade="80"/>
                <w:sz w:val="28"/>
                <w:szCs w:val="28"/>
              </w:rPr>
            </w:pPr>
          </w:p>
        </w:tc>
        <w:tc>
          <w:tcPr>
            <w:tcW w:w="4070" w:type="dxa"/>
          </w:tcPr>
          <w:p w:rsidR="00AD2275" w:rsidRPr="00A91843" w:rsidRDefault="00AD2275" w:rsidP="004054A0">
            <w:pPr>
              <w:jc w:val="center"/>
              <w:rPr>
                <w:color w:val="244061" w:themeColor="accent1" w:themeShade="80"/>
                <w:sz w:val="28"/>
                <w:szCs w:val="28"/>
              </w:rPr>
            </w:pPr>
          </w:p>
        </w:tc>
      </w:tr>
      <w:tr w:rsidR="00AD2275" w:rsidRPr="00A91843" w:rsidTr="003F7393">
        <w:trPr>
          <w:jc w:val="center"/>
        </w:trPr>
        <w:tc>
          <w:tcPr>
            <w:tcW w:w="2881" w:type="dxa"/>
          </w:tcPr>
          <w:p w:rsidR="00AD2275" w:rsidRPr="00A91843" w:rsidRDefault="00AD2275" w:rsidP="000F48E5">
            <w:pPr>
              <w:rPr>
                <w:color w:val="244061" w:themeColor="accent1" w:themeShade="80"/>
                <w:sz w:val="28"/>
                <w:szCs w:val="28"/>
              </w:rPr>
            </w:pPr>
            <w:r w:rsidRPr="00A91843">
              <w:rPr>
                <w:color w:val="244061" w:themeColor="accent1" w:themeShade="80"/>
                <w:sz w:val="28"/>
                <w:szCs w:val="28"/>
              </w:rPr>
              <w:t>Educational Improvement</w:t>
            </w:r>
          </w:p>
        </w:tc>
        <w:tc>
          <w:tcPr>
            <w:tcW w:w="7928" w:type="dxa"/>
            <w:gridSpan w:val="4"/>
          </w:tcPr>
          <w:p w:rsidR="008C5CC9" w:rsidRPr="00A91843" w:rsidRDefault="008C5CC9" w:rsidP="008C5CC9">
            <w:pPr>
              <w:jc w:val="center"/>
              <w:rPr>
                <w:color w:val="244061" w:themeColor="accent1" w:themeShade="80"/>
                <w:sz w:val="28"/>
                <w:szCs w:val="28"/>
              </w:rPr>
            </w:pPr>
          </w:p>
        </w:tc>
        <w:tc>
          <w:tcPr>
            <w:tcW w:w="4070" w:type="dxa"/>
          </w:tcPr>
          <w:p w:rsidR="00AD2275" w:rsidRPr="00A91843" w:rsidRDefault="00AD2275" w:rsidP="004054A0">
            <w:pPr>
              <w:jc w:val="center"/>
              <w:rPr>
                <w:color w:val="244061" w:themeColor="accent1" w:themeShade="80"/>
                <w:sz w:val="28"/>
                <w:szCs w:val="28"/>
              </w:rPr>
            </w:pPr>
          </w:p>
        </w:tc>
      </w:tr>
      <w:tr w:rsidR="00AD2275" w:rsidRPr="00A91843" w:rsidTr="003F7393">
        <w:trPr>
          <w:jc w:val="center"/>
        </w:trPr>
        <w:tc>
          <w:tcPr>
            <w:tcW w:w="2881" w:type="dxa"/>
          </w:tcPr>
          <w:p w:rsidR="00AD2275" w:rsidRPr="00A91843" w:rsidRDefault="00AD2275" w:rsidP="000F48E5">
            <w:pPr>
              <w:rPr>
                <w:color w:val="244061" w:themeColor="accent1" w:themeShade="80"/>
                <w:sz w:val="28"/>
                <w:szCs w:val="28"/>
              </w:rPr>
            </w:pPr>
            <w:r w:rsidRPr="00A91843">
              <w:rPr>
                <w:color w:val="244061" w:themeColor="accent1" w:themeShade="80"/>
                <w:sz w:val="28"/>
                <w:szCs w:val="28"/>
              </w:rPr>
              <w:t>HR</w:t>
            </w:r>
            <w:r w:rsidR="00CC3B8E" w:rsidRPr="00A91843">
              <w:rPr>
                <w:color w:val="244061" w:themeColor="accent1" w:themeShade="80"/>
                <w:sz w:val="28"/>
                <w:szCs w:val="28"/>
              </w:rPr>
              <w:t xml:space="preserve"> </w:t>
            </w:r>
            <w:r w:rsidRPr="00A91843">
              <w:rPr>
                <w:color w:val="244061" w:themeColor="accent1" w:themeShade="80"/>
                <w:sz w:val="28"/>
                <w:szCs w:val="28"/>
              </w:rPr>
              <w:t xml:space="preserve"> </w:t>
            </w:r>
            <w:r w:rsidRPr="00A91843">
              <w:rPr>
                <w:i/>
                <w:color w:val="244061" w:themeColor="accent1" w:themeShade="80"/>
                <w:sz w:val="28"/>
                <w:szCs w:val="28"/>
              </w:rPr>
              <w:t xml:space="preserve">– including </w:t>
            </w:r>
            <w:r w:rsidR="00CC3B8E" w:rsidRPr="00A91843">
              <w:rPr>
                <w:i/>
                <w:color w:val="244061" w:themeColor="accent1" w:themeShade="80"/>
                <w:sz w:val="28"/>
                <w:szCs w:val="28"/>
              </w:rPr>
              <w:t xml:space="preserve">employment legislation, HR practice </w:t>
            </w:r>
            <w:r w:rsidRPr="00A91843">
              <w:rPr>
                <w:i/>
                <w:color w:val="244061" w:themeColor="accent1" w:themeShade="80"/>
                <w:sz w:val="28"/>
                <w:szCs w:val="28"/>
              </w:rPr>
              <w:t>and performance management</w:t>
            </w:r>
          </w:p>
        </w:tc>
        <w:tc>
          <w:tcPr>
            <w:tcW w:w="7928" w:type="dxa"/>
            <w:gridSpan w:val="4"/>
          </w:tcPr>
          <w:p w:rsidR="00AD2275" w:rsidRPr="00A91843" w:rsidRDefault="00AD2275" w:rsidP="004054A0">
            <w:pPr>
              <w:jc w:val="center"/>
              <w:rPr>
                <w:color w:val="244061" w:themeColor="accent1" w:themeShade="80"/>
                <w:sz w:val="28"/>
                <w:szCs w:val="28"/>
              </w:rPr>
            </w:pPr>
          </w:p>
        </w:tc>
        <w:tc>
          <w:tcPr>
            <w:tcW w:w="4070" w:type="dxa"/>
          </w:tcPr>
          <w:p w:rsidR="00AD2275" w:rsidRPr="00A91843" w:rsidRDefault="00AD2275" w:rsidP="004054A0">
            <w:pPr>
              <w:jc w:val="center"/>
              <w:rPr>
                <w:color w:val="244061" w:themeColor="accent1" w:themeShade="80"/>
                <w:sz w:val="28"/>
                <w:szCs w:val="28"/>
              </w:rPr>
            </w:pPr>
          </w:p>
        </w:tc>
      </w:tr>
      <w:tr w:rsidR="00AD2275" w:rsidRPr="00A91843" w:rsidTr="003F7393">
        <w:trPr>
          <w:jc w:val="center"/>
        </w:trPr>
        <w:tc>
          <w:tcPr>
            <w:tcW w:w="2881" w:type="dxa"/>
          </w:tcPr>
          <w:p w:rsidR="00AD2275" w:rsidRPr="00A91843" w:rsidRDefault="00AD2275" w:rsidP="000F48E5">
            <w:pPr>
              <w:rPr>
                <w:color w:val="244061" w:themeColor="accent1" w:themeShade="80"/>
                <w:sz w:val="28"/>
                <w:szCs w:val="28"/>
              </w:rPr>
            </w:pPr>
            <w:r w:rsidRPr="00A91843">
              <w:rPr>
                <w:color w:val="244061" w:themeColor="accent1" w:themeShade="80"/>
                <w:sz w:val="28"/>
                <w:szCs w:val="28"/>
              </w:rPr>
              <w:t>Legal Compliance/Regulation</w:t>
            </w:r>
            <w:r w:rsidR="000E214F" w:rsidRPr="00A91843">
              <w:rPr>
                <w:color w:val="244061" w:themeColor="accent1" w:themeShade="80"/>
                <w:sz w:val="28"/>
                <w:szCs w:val="28"/>
              </w:rPr>
              <w:t xml:space="preserve"> </w:t>
            </w:r>
          </w:p>
          <w:p w:rsidR="000E214F" w:rsidRPr="00A91843" w:rsidRDefault="000E214F" w:rsidP="000F48E5">
            <w:pPr>
              <w:rPr>
                <w:i/>
                <w:color w:val="244061" w:themeColor="accent1" w:themeShade="80"/>
                <w:sz w:val="28"/>
                <w:szCs w:val="28"/>
              </w:rPr>
            </w:pPr>
            <w:r w:rsidRPr="00A91843">
              <w:rPr>
                <w:i/>
                <w:color w:val="244061" w:themeColor="accent1" w:themeShade="80"/>
                <w:sz w:val="28"/>
                <w:szCs w:val="28"/>
              </w:rPr>
              <w:t>Including safeguarding and data protection</w:t>
            </w:r>
          </w:p>
        </w:tc>
        <w:tc>
          <w:tcPr>
            <w:tcW w:w="7928" w:type="dxa"/>
            <w:gridSpan w:val="4"/>
          </w:tcPr>
          <w:p w:rsidR="00AD2275" w:rsidRPr="00A91843" w:rsidRDefault="00AD2275" w:rsidP="004054A0">
            <w:pPr>
              <w:jc w:val="center"/>
              <w:rPr>
                <w:color w:val="244061" w:themeColor="accent1" w:themeShade="80"/>
                <w:sz w:val="28"/>
                <w:szCs w:val="28"/>
              </w:rPr>
            </w:pPr>
          </w:p>
        </w:tc>
        <w:tc>
          <w:tcPr>
            <w:tcW w:w="4070" w:type="dxa"/>
          </w:tcPr>
          <w:p w:rsidR="00AD2275" w:rsidRPr="00A91843" w:rsidRDefault="00AD2275" w:rsidP="004054A0">
            <w:pPr>
              <w:jc w:val="center"/>
              <w:rPr>
                <w:color w:val="244061" w:themeColor="accent1" w:themeShade="80"/>
                <w:sz w:val="28"/>
                <w:szCs w:val="28"/>
              </w:rPr>
            </w:pPr>
          </w:p>
        </w:tc>
      </w:tr>
      <w:tr w:rsidR="00AD2275" w:rsidRPr="00A91843" w:rsidTr="003F7393">
        <w:trPr>
          <w:jc w:val="center"/>
        </w:trPr>
        <w:tc>
          <w:tcPr>
            <w:tcW w:w="2881" w:type="dxa"/>
          </w:tcPr>
          <w:p w:rsidR="00AD2275" w:rsidRPr="00A91843" w:rsidRDefault="00AD2275" w:rsidP="004850D1">
            <w:pPr>
              <w:rPr>
                <w:color w:val="244061" w:themeColor="accent1" w:themeShade="80"/>
                <w:sz w:val="28"/>
                <w:szCs w:val="28"/>
              </w:rPr>
            </w:pPr>
            <w:r w:rsidRPr="00A91843">
              <w:rPr>
                <w:color w:val="244061" w:themeColor="accent1" w:themeShade="80"/>
                <w:sz w:val="28"/>
                <w:szCs w:val="28"/>
              </w:rPr>
              <w:t>Health and Safety</w:t>
            </w:r>
          </w:p>
        </w:tc>
        <w:tc>
          <w:tcPr>
            <w:tcW w:w="7928" w:type="dxa"/>
            <w:gridSpan w:val="4"/>
          </w:tcPr>
          <w:p w:rsidR="00AD2275" w:rsidRPr="00A91843" w:rsidRDefault="00AD2275" w:rsidP="004054A0">
            <w:pPr>
              <w:jc w:val="center"/>
              <w:rPr>
                <w:color w:val="244061" w:themeColor="accent1" w:themeShade="80"/>
                <w:sz w:val="28"/>
                <w:szCs w:val="28"/>
              </w:rPr>
            </w:pPr>
          </w:p>
          <w:p w:rsidR="004850D1" w:rsidRPr="00A91843" w:rsidRDefault="004850D1" w:rsidP="004054A0">
            <w:pPr>
              <w:jc w:val="center"/>
              <w:rPr>
                <w:color w:val="244061" w:themeColor="accent1" w:themeShade="80"/>
                <w:sz w:val="28"/>
                <w:szCs w:val="28"/>
              </w:rPr>
            </w:pPr>
          </w:p>
        </w:tc>
        <w:tc>
          <w:tcPr>
            <w:tcW w:w="4070" w:type="dxa"/>
          </w:tcPr>
          <w:p w:rsidR="00AD2275" w:rsidRPr="00A91843" w:rsidRDefault="00AD2275" w:rsidP="004054A0">
            <w:pPr>
              <w:jc w:val="center"/>
              <w:rPr>
                <w:color w:val="244061" w:themeColor="accent1" w:themeShade="80"/>
                <w:sz w:val="28"/>
                <w:szCs w:val="28"/>
              </w:rPr>
            </w:pPr>
          </w:p>
        </w:tc>
      </w:tr>
      <w:tr w:rsidR="00AD2275" w:rsidRPr="00A91843" w:rsidTr="003F7393">
        <w:trPr>
          <w:jc w:val="center"/>
        </w:trPr>
        <w:tc>
          <w:tcPr>
            <w:tcW w:w="2881" w:type="dxa"/>
          </w:tcPr>
          <w:p w:rsidR="00AD2275" w:rsidRPr="00A91843" w:rsidRDefault="00AD2275" w:rsidP="004850D1">
            <w:pPr>
              <w:rPr>
                <w:color w:val="244061" w:themeColor="accent1" w:themeShade="80"/>
                <w:sz w:val="28"/>
                <w:szCs w:val="28"/>
              </w:rPr>
            </w:pPr>
            <w:r w:rsidRPr="00A91843">
              <w:rPr>
                <w:color w:val="244061" w:themeColor="accent1" w:themeShade="80"/>
                <w:sz w:val="28"/>
                <w:szCs w:val="28"/>
              </w:rPr>
              <w:t>Management</w:t>
            </w:r>
            <w:r w:rsidR="00CC3B8E" w:rsidRPr="00A91843">
              <w:rPr>
                <w:color w:val="244061" w:themeColor="accent1" w:themeShade="80"/>
                <w:sz w:val="28"/>
                <w:szCs w:val="28"/>
              </w:rPr>
              <w:t xml:space="preserve"> of premises and resources</w:t>
            </w:r>
          </w:p>
        </w:tc>
        <w:tc>
          <w:tcPr>
            <w:tcW w:w="7928" w:type="dxa"/>
            <w:gridSpan w:val="4"/>
          </w:tcPr>
          <w:p w:rsidR="00AD2275" w:rsidRPr="00A91843" w:rsidRDefault="00AD2275" w:rsidP="004054A0">
            <w:pPr>
              <w:jc w:val="center"/>
              <w:rPr>
                <w:color w:val="244061" w:themeColor="accent1" w:themeShade="80"/>
                <w:sz w:val="28"/>
                <w:szCs w:val="28"/>
              </w:rPr>
            </w:pPr>
          </w:p>
        </w:tc>
        <w:tc>
          <w:tcPr>
            <w:tcW w:w="4070" w:type="dxa"/>
          </w:tcPr>
          <w:p w:rsidR="00AD2275" w:rsidRPr="00A91843" w:rsidRDefault="00AD2275" w:rsidP="004054A0">
            <w:pPr>
              <w:jc w:val="center"/>
              <w:rPr>
                <w:color w:val="244061" w:themeColor="accent1" w:themeShade="80"/>
                <w:sz w:val="28"/>
                <w:szCs w:val="28"/>
              </w:rPr>
            </w:pPr>
          </w:p>
        </w:tc>
      </w:tr>
      <w:tr w:rsidR="00CC3B8E" w:rsidRPr="00A91843" w:rsidTr="003F7393">
        <w:trPr>
          <w:jc w:val="center"/>
        </w:trPr>
        <w:tc>
          <w:tcPr>
            <w:tcW w:w="2881" w:type="dxa"/>
          </w:tcPr>
          <w:p w:rsidR="00CC3B8E" w:rsidRPr="00A91843" w:rsidRDefault="00CC3B8E" w:rsidP="004850D1">
            <w:pPr>
              <w:rPr>
                <w:color w:val="244061" w:themeColor="accent1" w:themeShade="80"/>
                <w:sz w:val="28"/>
                <w:szCs w:val="28"/>
              </w:rPr>
            </w:pPr>
            <w:r w:rsidRPr="00A91843">
              <w:rPr>
                <w:color w:val="244061" w:themeColor="accent1" w:themeShade="80"/>
                <w:sz w:val="28"/>
                <w:szCs w:val="28"/>
              </w:rPr>
              <w:t>Working with external stakeholders/partners</w:t>
            </w:r>
          </w:p>
        </w:tc>
        <w:tc>
          <w:tcPr>
            <w:tcW w:w="7928" w:type="dxa"/>
            <w:gridSpan w:val="4"/>
          </w:tcPr>
          <w:p w:rsidR="00CC3B8E" w:rsidRPr="00A91843" w:rsidRDefault="00CC3B8E" w:rsidP="004054A0">
            <w:pPr>
              <w:jc w:val="center"/>
              <w:rPr>
                <w:color w:val="244061" w:themeColor="accent1" w:themeShade="80"/>
                <w:sz w:val="28"/>
                <w:szCs w:val="28"/>
              </w:rPr>
            </w:pPr>
          </w:p>
        </w:tc>
        <w:tc>
          <w:tcPr>
            <w:tcW w:w="4070" w:type="dxa"/>
          </w:tcPr>
          <w:p w:rsidR="00CC3B8E" w:rsidRPr="00A91843" w:rsidRDefault="00CC3B8E" w:rsidP="004054A0">
            <w:pPr>
              <w:jc w:val="center"/>
              <w:rPr>
                <w:color w:val="244061" w:themeColor="accent1" w:themeShade="80"/>
                <w:sz w:val="28"/>
                <w:szCs w:val="28"/>
              </w:rPr>
            </w:pPr>
          </w:p>
        </w:tc>
      </w:tr>
      <w:tr w:rsidR="00CC3B8E" w:rsidRPr="00A91843" w:rsidTr="003F7393">
        <w:trPr>
          <w:jc w:val="center"/>
        </w:trPr>
        <w:tc>
          <w:tcPr>
            <w:tcW w:w="2881" w:type="dxa"/>
          </w:tcPr>
          <w:p w:rsidR="00CC3B8E" w:rsidRPr="00A91843" w:rsidRDefault="00CC3B8E" w:rsidP="004850D1">
            <w:pPr>
              <w:rPr>
                <w:color w:val="244061" w:themeColor="accent1" w:themeShade="80"/>
                <w:sz w:val="28"/>
                <w:szCs w:val="28"/>
              </w:rPr>
            </w:pPr>
            <w:r w:rsidRPr="00A91843">
              <w:rPr>
                <w:color w:val="244061" w:themeColor="accent1" w:themeShade="80"/>
                <w:sz w:val="28"/>
                <w:szCs w:val="28"/>
              </w:rPr>
              <w:t>Corporate Governance</w:t>
            </w:r>
          </w:p>
        </w:tc>
        <w:tc>
          <w:tcPr>
            <w:tcW w:w="7928" w:type="dxa"/>
            <w:gridSpan w:val="4"/>
          </w:tcPr>
          <w:p w:rsidR="00CC3B8E" w:rsidRPr="00A91843" w:rsidRDefault="00CC3B8E" w:rsidP="004054A0">
            <w:pPr>
              <w:jc w:val="center"/>
              <w:rPr>
                <w:color w:val="244061" w:themeColor="accent1" w:themeShade="80"/>
                <w:sz w:val="28"/>
                <w:szCs w:val="28"/>
              </w:rPr>
            </w:pPr>
          </w:p>
          <w:p w:rsidR="004850D1" w:rsidRPr="00A91843" w:rsidRDefault="004850D1" w:rsidP="004054A0">
            <w:pPr>
              <w:jc w:val="center"/>
              <w:rPr>
                <w:color w:val="244061" w:themeColor="accent1" w:themeShade="80"/>
                <w:sz w:val="28"/>
                <w:szCs w:val="28"/>
              </w:rPr>
            </w:pPr>
          </w:p>
        </w:tc>
        <w:tc>
          <w:tcPr>
            <w:tcW w:w="4070" w:type="dxa"/>
          </w:tcPr>
          <w:p w:rsidR="00CC3B8E" w:rsidRPr="00A91843" w:rsidRDefault="00CC3B8E" w:rsidP="004054A0">
            <w:pPr>
              <w:jc w:val="center"/>
              <w:rPr>
                <w:color w:val="244061" w:themeColor="accent1" w:themeShade="80"/>
                <w:sz w:val="28"/>
                <w:szCs w:val="28"/>
              </w:rPr>
            </w:pPr>
          </w:p>
        </w:tc>
      </w:tr>
      <w:tr w:rsidR="002D1EC9" w:rsidRPr="00A91843" w:rsidTr="003F7393">
        <w:trPr>
          <w:jc w:val="center"/>
        </w:trPr>
        <w:tc>
          <w:tcPr>
            <w:tcW w:w="14879" w:type="dxa"/>
            <w:gridSpan w:val="6"/>
            <w:shd w:val="clear" w:color="auto" w:fill="B2A1C7"/>
          </w:tcPr>
          <w:p w:rsidR="002D1EC9" w:rsidRPr="002D1EC9" w:rsidRDefault="002D1EC9" w:rsidP="00233701">
            <w:pPr>
              <w:rPr>
                <w:b/>
                <w:color w:val="244061" w:themeColor="accent1" w:themeShade="80"/>
                <w:sz w:val="28"/>
                <w:szCs w:val="28"/>
              </w:rPr>
            </w:pPr>
            <w:r>
              <w:rPr>
                <w:b/>
                <w:color w:val="244061" w:themeColor="accent1" w:themeShade="80"/>
                <w:sz w:val="28"/>
                <w:szCs w:val="28"/>
              </w:rPr>
              <w:t xml:space="preserve">Church </w:t>
            </w:r>
            <w:r w:rsidRPr="002D1EC9">
              <w:rPr>
                <w:b/>
                <w:color w:val="244061" w:themeColor="accent1" w:themeShade="80"/>
                <w:sz w:val="28"/>
                <w:szCs w:val="28"/>
              </w:rPr>
              <w:t>affiliation</w:t>
            </w:r>
            <w:r>
              <w:rPr>
                <w:b/>
                <w:color w:val="244061" w:themeColor="accent1" w:themeShade="80"/>
                <w:sz w:val="28"/>
                <w:szCs w:val="28"/>
              </w:rPr>
              <w:t>/connections</w:t>
            </w:r>
          </w:p>
        </w:tc>
      </w:tr>
      <w:tr w:rsidR="002D1EC9" w:rsidRPr="00A91843" w:rsidTr="003F7393">
        <w:trPr>
          <w:trHeight w:val="1066"/>
          <w:jc w:val="center"/>
        </w:trPr>
        <w:tc>
          <w:tcPr>
            <w:tcW w:w="14879" w:type="dxa"/>
            <w:gridSpan w:val="6"/>
          </w:tcPr>
          <w:p w:rsidR="002D1EC9" w:rsidRPr="00C702AD" w:rsidRDefault="00C702AD" w:rsidP="002D1EC9">
            <w:pPr>
              <w:rPr>
                <w:i/>
                <w:color w:val="244061" w:themeColor="accent1" w:themeShade="80"/>
                <w:sz w:val="24"/>
                <w:szCs w:val="24"/>
              </w:rPr>
            </w:pPr>
            <w:r w:rsidRPr="00C702AD">
              <w:rPr>
                <w:i/>
                <w:color w:val="244061" w:themeColor="accent1" w:themeShade="80"/>
                <w:sz w:val="24"/>
                <w:szCs w:val="24"/>
              </w:rPr>
              <w:t>Please detail any church affiliation or connections</w:t>
            </w:r>
          </w:p>
          <w:p w:rsidR="002D1EC9" w:rsidRDefault="002D1EC9" w:rsidP="002D1EC9">
            <w:pPr>
              <w:rPr>
                <w:color w:val="244061" w:themeColor="accent1" w:themeShade="80"/>
                <w:sz w:val="28"/>
                <w:szCs w:val="28"/>
              </w:rPr>
            </w:pPr>
          </w:p>
          <w:p w:rsidR="002D1EC9" w:rsidRPr="00A91843" w:rsidRDefault="002D1EC9" w:rsidP="002D1EC9">
            <w:pPr>
              <w:rPr>
                <w:color w:val="244061" w:themeColor="accent1" w:themeShade="80"/>
                <w:sz w:val="28"/>
                <w:szCs w:val="28"/>
              </w:rPr>
            </w:pPr>
          </w:p>
        </w:tc>
      </w:tr>
      <w:tr w:rsidR="002D1EC9" w:rsidRPr="00A91843" w:rsidTr="003F7393">
        <w:trPr>
          <w:jc w:val="center"/>
        </w:trPr>
        <w:tc>
          <w:tcPr>
            <w:tcW w:w="14879" w:type="dxa"/>
            <w:gridSpan w:val="6"/>
            <w:shd w:val="clear" w:color="auto" w:fill="B2A1C7"/>
          </w:tcPr>
          <w:p w:rsidR="002D1EC9" w:rsidRPr="002D1EC9" w:rsidRDefault="002D1EC9" w:rsidP="002D1EC9">
            <w:pPr>
              <w:rPr>
                <w:rFonts w:eastAsia="Times New Roman" w:cstheme="minorHAnsi"/>
                <w:b/>
                <w:color w:val="244061" w:themeColor="accent1" w:themeShade="80"/>
                <w:sz w:val="28"/>
                <w:szCs w:val="28"/>
              </w:rPr>
            </w:pPr>
            <w:r w:rsidRPr="002449F9">
              <w:rPr>
                <w:rFonts w:eastAsia="Times New Roman" w:cstheme="minorHAnsi"/>
                <w:b/>
                <w:color w:val="244061" w:themeColor="accent1" w:themeShade="80"/>
                <w:sz w:val="28"/>
                <w:szCs w:val="28"/>
              </w:rPr>
              <w:t xml:space="preserve">Details of any connection/previous connection with </w:t>
            </w:r>
            <w:r w:rsidRPr="002D1EC9">
              <w:rPr>
                <w:rFonts w:eastAsia="Times New Roman" w:cstheme="minorHAnsi"/>
                <w:b/>
                <w:color w:val="244061" w:themeColor="accent1" w:themeShade="80"/>
                <w:sz w:val="28"/>
                <w:szCs w:val="28"/>
              </w:rPr>
              <w:t xml:space="preserve">South York </w:t>
            </w:r>
            <w:r w:rsidRPr="002449F9">
              <w:rPr>
                <w:rFonts w:eastAsia="Times New Roman" w:cstheme="minorHAnsi"/>
                <w:b/>
                <w:color w:val="244061" w:themeColor="accent1" w:themeShade="80"/>
                <w:sz w:val="28"/>
                <w:szCs w:val="28"/>
              </w:rPr>
              <w:t>Multi Academy Trust/academies</w:t>
            </w:r>
          </w:p>
        </w:tc>
      </w:tr>
      <w:tr w:rsidR="002D1EC9" w:rsidRPr="00A91843" w:rsidTr="003F7393">
        <w:trPr>
          <w:jc w:val="center"/>
        </w:trPr>
        <w:tc>
          <w:tcPr>
            <w:tcW w:w="14879" w:type="dxa"/>
            <w:gridSpan w:val="6"/>
            <w:shd w:val="clear" w:color="auto" w:fill="auto"/>
          </w:tcPr>
          <w:p w:rsidR="002D1EC9" w:rsidRPr="002449F9" w:rsidRDefault="002D1EC9" w:rsidP="002D1EC9">
            <w:pPr>
              <w:rPr>
                <w:rFonts w:eastAsia="Times New Roman" w:cs="Arial"/>
                <w:i/>
                <w:color w:val="244061" w:themeColor="accent1" w:themeShade="80"/>
                <w:sz w:val="24"/>
                <w:szCs w:val="24"/>
              </w:rPr>
            </w:pPr>
            <w:r w:rsidRPr="002449F9">
              <w:rPr>
                <w:rFonts w:eastAsia="Times New Roman" w:cs="Arial"/>
                <w:i/>
                <w:color w:val="244061" w:themeColor="accent1" w:themeShade="80"/>
                <w:sz w:val="24"/>
                <w:szCs w:val="24"/>
              </w:rPr>
              <w:t>E.g. Employment, close personal connection with Multi Academy Trust/academy leadership or with individual involved in the governance of the Multi Academy Trust /Academies.</w:t>
            </w:r>
          </w:p>
          <w:p w:rsidR="002D1EC9" w:rsidRDefault="002D1EC9" w:rsidP="002D1EC9">
            <w:pPr>
              <w:rPr>
                <w:rFonts w:eastAsia="Times New Roman" w:cstheme="minorHAnsi"/>
                <w:b/>
                <w:color w:val="244061" w:themeColor="accent1" w:themeShade="80"/>
                <w:sz w:val="28"/>
                <w:szCs w:val="28"/>
              </w:rPr>
            </w:pPr>
          </w:p>
          <w:p w:rsidR="002D1EC9" w:rsidRDefault="002D1EC9" w:rsidP="002D1EC9">
            <w:pPr>
              <w:rPr>
                <w:rFonts w:eastAsia="Times New Roman" w:cstheme="minorHAnsi"/>
                <w:b/>
                <w:color w:val="244061" w:themeColor="accent1" w:themeShade="80"/>
                <w:sz w:val="28"/>
                <w:szCs w:val="28"/>
              </w:rPr>
            </w:pPr>
          </w:p>
          <w:p w:rsidR="002D1EC9" w:rsidRDefault="002D1EC9" w:rsidP="002D1EC9">
            <w:pPr>
              <w:rPr>
                <w:rFonts w:eastAsia="Times New Roman" w:cstheme="minorHAnsi"/>
                <w:b/>
                <w:color w:val="244061" w:themeColor="accent1" w:themeShade="80"/>
                <w:sz w:val="28"/>
                <w:szCs w:val="28"/>
              </w:rPr>
            </w:pPr>
          </w:p>
          <w:p w:rsidR="002D1EC9" w:rsidRPr="002449F9" w:rsidRDefault="002D1EC9" w:rsidP="002D1EC9">
            <w:pPr>
              <w:rPr>
                <w:rFonts w:eastAsia="Times New Roman" w:cstheme="minorHAnsi"/>
                <w:b/>
                <w:color w:val="244061" w:themeColor="accent1" w:themeShade="80"/>
                <w:sz w:val="28"/>
                <w:szCs w:val="28"/>
              </w:rPr>
            </w:pPr>
          </w:p>
        </w:tc>
      </w:tr>
    </w:tbl>
    <w:p w:rsidR="004054A0" w:rsidRDefault="004054A0" w:rsidP="004054A0">
      <w:pPr>
        <w:jc w:val="center"/>
      </w:pPr>
    </w:p>
    <w:p w:rsidR="005B7984" w:rsidRDefault="005B7984" w:rsidP="004054A0">
      <w:pPr>
        <w:jc w:val="cente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
        <w:gridCol w:w="2100"/>
        <w:gridCol w:w="11899"/>
      </w:tblGrid>
      <w:tr w:rsidR="0079694C" w:rsidRPr="0079694C" w:rsidTr="00A91843">
        <w:trPr>
          <w:gridBefore w:val="1"/>
          <w:wBefore w:w="22" w:type="dxa"/>
          <w:jc w:val="center"/>
        </w:trPr>
        <w:tc>
          <w:tcPr>
            <w:tcW w:w="13999" w:type="dxa"/>
            <w:gridSpan w:val="2"/>
            <w:vAlign w:val="center"/>
          </w:tcPr>
          <w:p w:rsidR="0079694C" w:rsidRPr="0079694C" w:rsidRDefault="0079694C" w:rsidP="00A91843">
            <w:pPr>
              <w:pStyle w:val="NoSpacing"/>
              <w:spacing w:line="276" w:lineRule="auto"/>
              <w:rPr>
                <w:b/>
                <w:color w:val="244061" w:themeColor="accent1" w:themeShade="80"/>
                <w:sz w:val="28"/>
                <w:szCs w:val="28"/>
              </w:rPr>
            </w:pPr>
            <w:r>
              <w:br w:type="page"/>
            </w:r>
            <w:r w:rsidRPr="0079694C">
              <w:rPr>
                <w:b/>
                <w:color w:val="244061" w:themeColor="accent1" w:themeShade="80"/>
                <w:sz w:val="28"/>
                <w:szCs w:val="28"/>
              </w:rPr>
              <w:t xml:space="preserve">Please provide the name and contact details of someone who can provide a reference on your suitability to be a </w:t>
            </w:r>
            <w:r w:rsidR="00A91843">
              <w:rPr>
                <w:b/>
                <w:color w:val="244061" w:themeColor="accent1" w:themeShade="80"/>
                <w:sz w:val="28"/>
                <w:szCs w:val="28"/>
              </w:rPr>
              <w:t>trustee</w:t>
            </w:r>
            <w:r w:rsidRPr="0079694C">
              <w:rPr>
                <w:b/>
                <w:color w:val="244061" w:themeColor="accent1" w:themeShade="80"/>
                <w:sz w:val="28"/>
                <w:szCs w:val="28"/>
              </w:rPr>
              <w:t>. This should be a professional person (e.g: GP, member of the clergy, teacher, lecturer, magistrate) who is not related to you and who has known you for a minimum of 2 years.</w:t>
            </w:r>
          </w:p>
        </w:tc>
      </w:tr>
      <w:tr w:rsidR="0079694C" w:rsidRPr="0079694C" w:rsidTr="00FF7B7E">
        <w:trPr>
          <w:jc w:val="center"/>
        </w:trPr>
        <w:tc>
          <w:tcPr>
            <w:tcW w:w="2122" w:type="dxa"/>
            <w:gridSpan w:val="2"/>
            <w:vAlign w:val="center"/>
          </w:tcPr>
          <w:p w:rsidR="0079694C" w:rsidRPr="0079694C" w:rsidRDefault="0079694C" w:rsidP="0079694C">
            <w:pPr>
              <w:pStyle w:val="NoSpacing"/>
              <w:spacing w:line="360" w:lineRule="auto"/>
              <w:rPr>
                <w:b/>
                <w:color w:val="244061" w:themeColor="accent1" w:themeShade="80"/>
                <w:sz w:val="28"/>
                <w:szCs w:val="28"/>
              </w:rPr>
            </w:pPr>
            <w:r w:rsidRPr="0079694C">
              <w:rPr>
                <w:b/>
                <w:color w:val="244061" w:themeColor="accent1" w:themeShade="80"/>
                <w:sz w:val="28"/>
                <w:szCs w:val="28"/>
              </w:rPr>
              <w:t>Name</w:t>
            </w:r>
          </w:p>
        </w:tc>
        <w:tc>
          <w:tcPr>
            <w:tcW w:w="11899" w:type="dxa"/>
            <w:vAlign w:val="center"/>
          </w:tcPr>
          <w:p w:rsidR="0079694C" w:rsidRPr="0079694C" w:rsidRDefault="0079694C" w:rsidP="0079694C">
            <w:pPr>
              <w:pStyle w:val="NoSpacing"/>
              <w:spacing w:line="360" w:lineRule="auto"/>
              <w:rPr>
                <w:color w:val="244061" w:themeColor="accent1" w:themeShade="80"/>
                <w:sz w:val="28"/>
                <w:szCs w:val="28"/>
              </w:rPr>
            </w:pPr>
          </w:p>
        </w:tc>
      </w:tr>
      <w:tr w:rsidR="0079694C" w:rsidRPr="0079694C" w:rsidTr="00FF7B7E">
        <w:trPr>
          <w:jc w:val="center"/>
        </w:trPr>
        <w:tc>
          <w:tcPr>
            <w:tcW w:w="2122" w:type="dxa"/>
            <w:gridSpan w:val="2"/>
            <w:vAlign w:val="center"/>
          </w:tcPr>
          <w:p w:rsidR="0079694C" w:rsidRPr="0079694C" w:rsidRDefault="0079694C" w:rsidP="0079694C">
            <w:pPr>
              <w:pStyle w:val="NoSpacing"/>
              <w:spacing w:line="360" w:lineRule="auto"/>
              <w:rPr>
                <w:color w:val="244061" w:themeColor="accent1" w:themeShade="80"/>
                <w:sz w:val="28"/>
                <w:szCs w:val="28"/>
              </w:rPr>
            </w:pPr>
            <w:r w:rsidRPr="0079694C">
              <w:rPr>
                <w:b/>
                <w:color w:val="244061" w:themeColor="accent1" w:themeShade="80"/>
                <w:sz w:val="28"/>
                <w:szCs w:val="28"/>
              </w:rPr>
              <w:t>Address</w:t>
            </w:r>
          </w:p>
        </w:tc>
        <w:tc>
          <w:tcPr>
            <w:tcW w:w="11899" w:type="dxa"/>
            <w:vAlign w:val="center"/>
          </w:tcPr>
          <w:p w:rsidR="0079694C" w:rsidRPr="0079694C" w:rsidRDefault="0079694C" w:rsidP="0079694C">
            <w:pPr>
              <w:pStyle w:val="NoSpacing"/>
              <w:spacing w:line="360" w:lineRule="auto"/>
              <w:rPr>
                <w:color w:val="244061" w:themeColor="accent1" w:themeShade="80"/>
                <w:sz w:val="28"/>
                <w:szCs w:val="28"/>
              </w:rPr>
            </w:pPr>
          </w:p>
        </w:tc>
      </w:tr>
      <w:tr w:rsidR="0079694C" w:rsidRPr="0079694C" w:rsidTr="00FF7B7E">
        <w:trPr>
          <w:jc w:val="center"/>
        </w:trPr>
        <w:tc>
          <w:tcPr>
            <w:tcW w:w="2122" w:type="dxa"/>
            <w:gridSpan w:val="2"/>
            <w:vAlign w:val="center"/>
          </w:tcPr>
          <w:p w:rsidR="0079694C" w:rsidRPr="0079694C" w:rsidRDefault="0079694C" w:rsidP="0079694C">
            <w:pPr>
              <w:pStyle w:val="NoSpacing"/>
              <w:spacing w:line="360" w:lineRule="auto"/>
              <w:rPr>
                <w:color w:val="244061" w:themeColor="accent1" w:themeShade="80"/>
                <w:sz w:val="28"/>
                <w:szCs w:val="28"/>
              </w:rPr>
            </w:pPr>
            <w:r w:rsidRPr="0079694C">
              <w:rPr>
                <w:b/>
                <w:color w:val="244061" w:themeColor="accent1" w:themeShade="80"/>
                <w:sz w:val="28"/>
                <w:szCs w:val="28"/>
              </w:rPr>
              <w:t>Postcode</w:t>
            </w:r>
          </w:p>
        </w:tc>
        <w:tc>
          <w:tcPr>
            <w:tcW w:w="11899" w:type="dxa"/>
            <w:vAlign w:val="center"/>
          </w:tcPr>
          <w:p w:rsidR="0079694C" w:rsidRPr="0079694C" w:rsidRDefault="0079694C" w:rsidP="0079694C">
            <w:pPr>
              <w:pStyle w:val="NoSpacing"/>
              <w:spacing w:line="360" w:lineRule="auto"/>
              <w:rPr>
                <w:color w:val="244061" w:themeColor="accent1" w:themeShade="80"/>
                <w:sz w:val="28"/>
                <w:szCs w:val="28"/>
              </w:rPr>
            </w:pPr>
          </w:p>
        </w:tc>
      </w:tr>
      <w:tr w:rsidR="0079694C" w:rsidRPr="0079694C" w:rsidTr="00FF7B7E">
        <w:trPr>
          <w:jc w:val="center"/>
        </w:trPr>
        <w:tc>
          <w:tcPr>
            <w:tcW w:w="2122" w:type="dxa"/>
            <w:gridSpan w:val="2"/>
            <w:vAlign w:val="center"/>
          </w:tcPr>
          <w:p w:rsidR="0079694C" w:rsidRPr="0079694C" w:rsidRDefault="0079694C" w:rsidP="0079694C">
            <w:pPr>
              <w:pStyle w:val="NoSpacing"/>
              <w:spacing w:line="360" w:lineRule="auto"/>
              <w:rPr>
                <w:color w:val="244061" w:themeColor="accent1" w:themeShade="80"/>
                <w:sz w:val="28"/>
                <w:szCs w:val="28"/>
              </w:rPr>
            </w:pPr>
            <w:r w:rsidRPr="0079694C">
              <w:rPr>
                <w:b/>
                <w:color w:val="244061" w:themeColor="accent1" w:themeShade="80"/>
                <w:sz w:val="28"/>
                <w:szCs w:val="28"/>
              </w:rPr>
              <w:t>E-mail address</w:t>
            </w:r>
          </w:p>
        </w:tc>
        <w:tc>
          <w:tcPr>
            <w:tcW w:w="11899" w:type="dxa"/>
            <w:vAlign w:val="center"/>
          </w:tcPr>
          <w:p w:rsidR="0079694C" w:rsidRPr="0079694C" w:rsidRDefault="0079694C" w:rsidP="0079694C">
            <w:pPr>
              <w:pStyle w:val="NoSpacing"/>
              <w:spacing w:line="360" w:lineRule="auto"/>
              <w:rPr>
                <w:color w:val="244061" w:themeColor="accent1" w:themeShade="80"/>
                <w:sz w:val="28"/>
                <w:szCs w:val="28"/>
              </w:rPr>
            </w:pPr>
          </w:p>
        </w:tc>
      </w:tr>
    </w:tbl>
    <w:p w:rsidR="00A91843" w:rsidRDefault="00A91843"/>
    <w:p w:rsidR="0079694C" w:rsidRPr="0079694C" w:rsidRDefault="0079694C" w:rsidP="0079694C">
      <w:pPr>
        <w:rPr>
          <w:b/>
          <w:color w:val="244061" w:themeColor="accent1" w:themeShade="80"/>
          <w:sz w:val="32"/>
          <w:szCs w:val="32"/>
          <w:u w:val="single"/>
        </w:rPr>
      </w:pPr>
      <w:r w:rsidRPr="0079694C">
        <w:rPr>
          <w:b/>
          <w:color w:val="244061" w:themeColor="accent1" w:themeShade="80"/>
          <w:sz w:val="32"/>
          <w:szCs w:val="32"/>
          <w:u w:val="single"/>
        </w:rPr>
        <w:t>Disqualifications and Declarations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109"/>
      </w:tblGrid>
      <w:tr w:rsidR="0079694C" w:rsidRPr="0079694C" w:rsidTr="002D1EC9">
        <w:trPr>
          <w:trHeight w:val="1196"/>
          <w:jc w:val="center"/>
        </w:trPr>
        <w:tc>
          <w:tcPr>
            <w:tcW w:w="14109" w:type="dxa"/>
            <w:vAlign w:val="center"/>
          </w:tcPr>
          <w:p w:rsidR="0079694C" w:rsidRPr="0079694C" w:rsidRDefault="0079694C" w:rsidP="0079694C">
            <w:pPr>
              <w:spacing w:after="240"/>
              <w:rPr>
                <w:rFonts w:cs="Arial"/>
                <w:color w:val="244061" w:themeColor="accent1" w:themeShade="80"/>
                <w:sz w:val="28"/>
                <w:szCs w:val="28"/>
              </w:rPr>
            </w:pPr>
            <w:r w:rsidRPr="0079694C">
              <w:rPr>
                <w:rFonts w:cs="Arial"/>
                <w:b/>
                <w:color w:val="244061" w:themeColor="accent1" w:themeShade="80"/>
                <w:sz w:val="28"/>
                <w:szCs w:val="28"/>
              </w:rPr>
              <w:t xml:space="preserve">Under South York MAT’s Articles of Association, there are some grounds for disqualification from being a </w:t>
            </w:r>
            <w:r>
              <w:rPr>
                <w:rFonts w:cs="Arial"/>
                <w:b/>
                <w:color w:val="244061" w:themeColor="accent1" w:themeShade="80"/>
                <w:sz w:val="28"/>
                <w:szCs w:val="28"/>
              </w:rPr>
              <w:t>trustee</w:t>
            </w:r>
            <w:r w:rsidRPr="0079694C">
              <w:rPr>
                <w:rFonts w:cs="Arial"/>
                <w:b/>
                <w:color w:val="244061" w:themeColor="accent1" w:themeShade="80"/>
                <w:sz w:val="28"/>
                <w:szCs w:val="28"/>
              </w:rPr>
              <w:t>.</w:t>
            </w:r>
            <w:r w:rsidRPr="0079694C">
              <w:rPr>
                <w:rFonts w:cs="Arial"/>
                <w:color w:val="244061" w:themeColor="accent1" w:themeShade="80"/>
                <w:sz w:val="28"/>
                <w:szCs w:val="28"/>
              </w:rPr>
              <w:br/>
            </w:r>
            <w:r w:rsidRPr="0079694C">
              <w:rPr>
                <w:rFonts w:cs="Arial"/>
                <w:color w:val="244061" w:themeColor="accent1" w:themeShade="80"/>
                <w:sz w:val="28"/>
                <w:szCs w:val="28"/>
              </w:rPr>
              <w:br/>
              <w:t>A person is disqualified from holding or continuing to hold office if:</w:t>
            </w:r>
          </w:p>
          <w:p w:rsidR="0079694C" w:rsidRPr="0079694C" w:rsidRDefault="0079694C" w:rsidP="00C702AD">
            <w:pPr>
              <w:numPr>
                <w:ilvl w:val="0"/>
                <w:numId w:val="6"/>
              </w:numPr>
              <w:spacing w:after="240" w:line="240" w:lineRule="auto"/>
              <w:rPr>
                <w:rFonts w:cs="Arial"/>
                <w:color w:val="244061" w:themeColor="accent1" w:themeShade="80"/>
                <w:sz w:val="28"/>
                <w:szCs w:val="28"/>
              </w:rPr>
            </w:pPr>
            <w:r w:rsidRPr="0079694C">
              <w:rPr>
                <w:color w:val="244061" w:themeColor="accent1" w:themeShade="80"/>
                <w:sz w:val="28"/>
                <w:szCs w:val="28"/>
              </w:rPr>
              <w:t xml:space="preserve">that person is aged under 18 </w:t>
            </w:r>
          </w:p>
          <w:p w:rsidR="0079694C" w:rsidRPr="0079694C" w:rsidRDefault="0079694C" w:rsidP="00C702AD">
            <w:pPr>
              <w:numPr>
                <w:ilvl w:val="0"/>
                <w:numId w:val="6"/>
              </w:numPr>
              <w:spacing w:after="240" w:line="240" w:lineRule="auto"/>
              <w:rPr>
                <w:rFonts w:cs="Arial"/>
                <w:color w:val="244061" w:themeColor="accent1" w:themeShade="80"/>
                <w:sz w:val="28"/>
                <w:szCs w:val="28"/>
              </w:rPr>
            </w:pPr>
            <w:r w:rsidRPr="0079694C">
              <w:rPr>
                <w:color w:val="244061" w:themeColor="accent1" w:themeShade="80"/>
                <w:sz w:val="28"/>
                <w:szCs w:val="28"/>
              </w:rPr>
              <w:t xml:space="preserve">that person is a current pupil or current student of any of the academies </w:t>
            </w:r>
          </w:p>
          <w:p w:rsidR="0079694C" w:rsidRPr="0079694C" w:rsidRDefault="0079694C" w:rsidP="00C702AD">
            <w:pPr>
              <w:numPr>
                <w:ilvl w:val="0"/>
                <w:numId w:val="6"/>
              </w:numPr>
              <w:spacing w:after="240" w:line="240" w:lineRule="auto"/>
              <w:rPr>
                <w:rFonts w:cs="Arial"/>
                <w:color w:val="244061" w:themeColor="accent1" w:themeShade="80"/>
                <w:sz w:val="28"/>
                <w:szCs w:val="28"/>
              </w:rPr>
            </w:pPr>
            <w:r w:rsidRPr="0079694C">
              <w:rPr>
                <w:rFonts w:cs="Arial"/>
                <w:color w:val="244061" w:themeColor="accent1" w:themeShade="80"/>
                <w:sz w:val="28"/>
                <w:szCs w:val="28"/>
              </w:rPr>
              <w:t>that person’s  estate has been sequestrated and the sequestration has not been discharged, annulled or reduced</w:t>
            </w:r>
          </w:p>
          <w:p w:rsidR="0079694C" w:rsidRPr="0079694C" w:rsidRDefault="0079694C" w:rsidP="00C702AD">
            <w:pPr>
              <w:numPr>
                <w:ilvl w:val="0"/>
                <w:numId w:val="6"/>
              </w:numPr>
              <w:spacing w:after="240" w:line="240" w:lineRule="auto"/>
              <w:rPr>
                <w:rFonts w:cs="Arial"/>
                <w:color w:val="244061" w:themeColor="accent1" w:themeShade="80"/>
                <w:sz w:val="28"/>
                <w:szCs w:val="28"/>
              </w:rPr>
            </w:pPr>
            <w:r w:rsidRPr="0079694C">
              <w:rPr>
                <w:rFonts w:eastAsia="Arial" w:cs="Arial"/>
                <w:color w:val="244061" w:themeColor="accent1" w:themeShade="80"/>
                <w:sz w:val="28"/>
                <w:szCs w:val="28"/>
              </w:rPr>
              <w:t>that person becomes incapable by reason of illness or injury of managing or administering his own affairs.</w:t>
            </w:r>
          </w:p>
          <w:p w:rsidR="0079694C" w:rsidRPr="0079694C" w:rsidRDefault="0079694C" w:rsidP="00C702AD">
            <w:pPr>
              <w:numPr>
                <w:ilvl w:val="0"/>
                <w:numId w:val="6"/>
              </w:numPr>
              <w:spacing w:after="240" w:line="240" w:lineRule="auto"/>
              <w:rPr>
                <w:rFonts w:cs="Arial"/>
                <w:color w:val="244061" w:themeColor="accent1" w:themeShade="80"/>
                <w:sz w:val="28"/>
                <w:szCs w:val="28"/>
              </w:rPr>
            </w:pPr>
            <w:r w:rsidRPr="0079694C">
              <w:rPr>
                <w:rFonts w:cs="Arial"/>
                <w:color w:val="244061" w:themeColor="accent1" w:themeShade="80"/>
                <w:sz w:val="28"/>
                <w:szCs w:val="28"/>
              </w:rPr>
              <w:t>that person is the subject of a bankruptcy restrictions order or an interim order</w:t>
            </w:r>
          </w:p>
          <w:p w:rsidR="0079694C" w:rsidRPr="0079694C" w:rsidRDefault="0079694C" w:rsidP="00C702AD">
            <w:pPr>
              <w:numPr>
                <w:ilvl w:val="0"/>
                <w:numId w:val="6"/>
              </w:numPr>
              <w:spacing w:after="240" w:line="240" w:lineRule="auto"/>
              <w:rPr>
                <w:rFonts w:cs="Arial"/>
                <w:color w:val="244061" w:themeColor="accent1" w:themeShade="80"/>
                <w:sz w:val="28"/>
                <w:szCs w:val="28"/>
              </w:rPr>
            </w:pPr>
            <w:r w:rsidRPr="0079694C">
              <w:rPr>
                <w:rFonts w:cs="Arial"/>
                <w:color w:val="244061" w:themeColor="accent1" w:themeShade="80"/>
                <w:sz w:val="28"/>
                <w:szCs w:val="28"/>
              </w:rPr>
              <w:t xml:space="preserve">that person is absent without permission from all their meetings held within a period of six months and the </w:t>
            </w:r>
            <w:r>
              <w:rPr>
                <w:rFonts w:cs="Arial"/>
                <w:color w:val="244061" w:themeColor="accent1" w:themeShade="80"/>
                <w:sz w:val="28"/>
                <w:szCs w:val="28"/>
              </w:rPr>
              <w:t>Trustees</w:t>
            </w:r>
            <w:r w:rsidRPr="0079694C">
              <w:rPr>
                <w:rFonts w:cs="Arial"/>
                <w:color w:val="244061" w:themeColor="accent1" w:themeShade="80"/>
                <w:sz w:val="28"/>
                <w:szCs w:val="28"/>
              </w:rPr>
              <w:t xml:space="preserve"> resolve that the office be vacated.</w:t>
            </w:r>
          </w:p>
          <w:p w:rsidR="0079694C" w:rsidRPr="0079694C" w:rsidRDefault="0079694C" w:rsidP="00C702AD">
            <w:pPr>
              <w:numPr>
                <w:ilvl w:val="0"/>
                <w:numId w:val="6"/>
              </w:numPr>
              <w:spacing w:after="240" w:line="240" w:lineRule="auto"/>
              <w:rPr>
                <w:rFonts w:cs="Arial"/>
                <w:color w:val="244061" w:themeColor="accent1" w:themeShade="80"/>
                <w:sz w:val="28"/>
                <w:szCs w:val="28"/>
              </w:rPr>
            </w:pPr>
            <w:r w:rsidRPr="0079694C">
              <w:rPr>
                <w:rFonts w:cs="Arial"/>
                <w:color w:val="244061" w:themeColor="accent1" w:themeShade="80"/>
                <w:sz w:val="28"/>
                <w:szCs w:val="28"/>
              </w:rPr>
              <w:t>that person is subject to a disqualification order or a disqualification undertaking under the Company Directors Disqualification Act 1986 or to an order made under section 429(2)(b) of the Insolvency Act 1986 (failure to pay under county court administration order)</w:t>
            </w:r>
          </w:p>
          <w:p w:rsidR="0079694C" w:rsidRPr="0079694C" w:rsidRDefault="0079694C" w:rsidP="00C702AD">
            <w:pPr>
              <w:numPr>
                <w:ilvl w:val="0"/>
                <w:numId w:val="6"/>
              </w:numPr>
              <w:spacing w:after="240" w:line="240" w:lineRule="auto"/>
              <w:rPr>
                <w:rFonts w:cs="Arial"/>
                <w:color w:val="244061" w:themeColor="accent1" w:themeShade="80"/>
                <w:sz w:val="28"/>
                <w:szCs w:val="28"/>
              </w:rPr>
            </w:pPr>
            <w:r w:rsidRPr="0079694C">
              <w:rPr>
                <w:color w:val="244061" w:themeColor="accent1" w:themeShade="80"/>
                <w:sz w:val="28"/>
                <w:szCs w:val="28"/>
              </w:rPr>
              <w:t>that person ceases to be a director by virtue of any provision in the Companies Act 2006 or is disqualified from acting as a trustee by virtue of section 178 of the Charities Act 2011 (or any statutory re-enactment or modification of that provision)</w:t>
            </w:r>
          </w:p>
          <w:p w:rsidR="0079694C" w:rsidRPr="0079694C" w:rsidRDefault="0079694C" w:rsidP="00C702AD">
            <w:pPr>
              <w:numPr>
                <w:ilvl w:val="0"/>
                <w:numId w:val="6"/>
              </w:numPr>
              <w:spacing w:after="240" w:line="240" w:lineRule="auto"/>
              <w:rPr>
                <w:rFonts w:cs="Arial"/>
                <w:color w:val="244061" w:themeColor="accent1" w:themeShade="80"/>
                <w:sz w:val="28"/>
                <w:szCs w:val="28"/>
              </w:rPr>
            </w:pPr>
            <w:r w:rsidRPr="0079694C">
              <w:rPr>
                <w:color w:val="244061" w:themeColor="accent1" w:themeShade="80"/>
                <w:sz w:val="28"/>
                <w:szCs w:val="28"/>
              </w:rPr>
              <w:t>that person has been removed from the office of charity trustee or trustee for a charity by an order made by the Charity Commission or the High Court on the grounds of any misconduct or mismanagement in the administration of the charity for which they were responsible or to which they were privy, or which they by their conduct contributed to or facilitated</w:t>
            </w:r>
          </w:p>
          <w:p w:rsidR="0079694C" w:rsidRPr="0079694C" w:rsidRDefault="0079694C" w:rsidP="00C702AD">
            <w:pPr>
              <w:numPr>
                <w:ilvl w:val="0"/>
                <w:numId w:val="6"/>
              </w:numPr>
              <w:spacing w:after="240" w:line="240" w:lineRule="auto"/>
              <w:rPr>
                <w:rFonts w:cs="Arial"/>
                <w:color w:val="244061" w:themeColor="accent1" w:themeShade="80"/>
                <w:sz w:val="28"/>
                <w:szCs w:val="28"/>
              </w:rPr>
            </w:pPr>
            <w:r w:rsidRPr="0079694C">
              <w:rPr>
                <w:color w:val="244061" w:themeColor="accent1" w:themeShade="80"/>
                <w:sz w:val="28"/>
                <w:szCs w:val="28"/>
              </w:rPr>
              <w:t>that person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rsidR="0079694C" w:rsidRPr="0079694C" w:rsidRDefault="0079694C" w:rsidP="00C702AD">
            <w:pPr>
              <w:numPr>
                <w:ilvl w:val="0"/>
                <w:numId w:val="6"/>
              </w:numPr>
              <w:spacing w:after="240" w:line="240" w:lineRule="auto"/>
              <w:rPr>
                <w:rFonts w:cs="Arial"/>
                <w:color w:val="244061" w:themeColor="accent1" w:themeShade="80"/>
                <w:sz w:val="28"/>
                <w:szCs w:val="28"/>
              </w:rPr>
            </w:pPr>
            <w:r w:rsidRPr="0079694C">
              <w:rPr>
                <w:color w:val="244061" w:themeColor="accent1" w:themeShade="80"/>
                <w:sz w:val="28"/>
                <w:szCs w:val="28"/>
              </w:rPr>
              <w:t xml:space="preserve">that person has not provided to the Chair of the </w:t>
            </w:r>
            <w:bookmarkStart w:id="0" w:name="_DV_M232"/>
            <w:bookmarkStart w:id="1" w:name="_DV_M233"/>
            <w:bookmarkStart w:id="2" w:name="_DV_M235"/>
            <w:bookmarkEnd w:id="0"/>
            <w:bookmarkEnd w:id="1"/>
            <w:bookmarkEnd w:id="2"/>
            <w:r>
              <w:rPr>
                <w:color w:val="244061" w:themeColor="accent1" w:themeShade="80"/>
                <w:sz w:val="28"/>
                <w:szCs w:val="28"/>
              </w:rPr>
              <w:t>Board of Trustees</w:t>
            </w:r>
            <w:r w:rsidRPr="0079694C">
              <w:rPr>
                <w:color w:val="244061" w:themeColor="accent1" w:themeShade="80"/>
                <w:sz w:val="28"/>
                <w:szCs w:val="28"/>
              </w:rPr>
              <w:t xml:space="preserve"> a criminal records certificate at an enhanced disclosure level under section 113B of the Police Act 1997. In the event that the certificate discloses any information which would in the opinion of the Chair or the </w:t>
            </w:r>
            <w:r>
              <w:rPr>
                <w:color w:val="244061" w:themeColor="accent1" w:themeShade="80"/>
                <w:sz w:val="28"/>
                <w:szCs w:val="28"/>
              </w:rPr>
              <w:t>CEO</w:t>
            </w:r>
            <w:r w:rsidRPr="0079694C">
              <w:rPr>
                <w:color w:val="244061" w:themeColor="accent1" w:themeShade="80"/>
                <w:sz w:val="28"/>
                <w:szCs w:val="28"/>
              </w:rPr>
              <w:t xml:space="preserve">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tc>
      </w:tr>
    </w:tbl>
    <w:p w:rsidR="0079694C" w:rsidRPr="0079694C" w:rsidRDefault="0079694C" w:rsidP="0079694C">
      <w:pPr>
        <w:rPr>
          <w:color w:val="244061" w:themeColor="accent1" w:themeShade="80"/>
          <w:sz w:val="24"/>
          <w:szCs w:val="24"/>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301"/>
        <w:gridCol w:w="3999"/>
      </w:tblGrid>
      <w:tr w:rsidR="0079694C" w:rsidRPr="0079694C" w:rsidTr="0079694C">
        <w:trPr>
          <w:trHeight w:val="2984"/>
          <w:jc w:val="center"/>
        </w:trPr>
        <w:tc>
          <w:tcPr>
            <w:tcW w:w="14174" w:type="dxa"/>
            <w:gridSpan w:val="2"/>
            <w:vAlign w:val="center"/>
          </w:tcPr>
          <w:p w:rsidR="0079694C" w:rsidRPr="0079694C" w:rsidRDefault="0079694C" w:rsidP="0079694C">
            <w:pPr>
              <w:pStyle w:val="NoSpacing"/>
              <w:spacing w:line="276" w:lineRule="auto"/>
              <w:rPr>
                <w:b/>
                <w:color w:val="244061" w:themeColor="accent1" w:themeShade="80"/>
                <w:sz w:val="28"/>
                <w:szCs w:val="28"/>
              </w:rPr>
            </w:pPr>
            <w:r w:rsidRPr="0079694C">
              <w:rPr>
                <w:b/>
                <w:color w:val="244061" w:themeColor="accent1" w:themeShade="80"/>
                <w:sz w:val="28"/>
                <w:szCs w:val="28"/>
              </w:rPr>
              <w:t>DBS Clearance</w:t>
            </w:r>
          </w:p>
          <w:p w:rsidR="0079694C" w:rsidRPr="0079694C" w:rsidRDefault="0079694C" w:rsidP="0079694C">
            <w:pPr>
              <w:pStyle w:val="NoSpacing"/>
              <w:spacing w:line="276" w:lineRule="auto"/>
              <w:rPr>
                <w:color w:val="244061" w:themeColor="accent1" w:themeShade="80"/>
                <w:sz w:val="28"/>
                <w:szCs w:val="28"/>
              </w:rPr>
            </w:pPr>
            <w:r w:rsidRPr="0079694C">
              <w:rPr>
                <w:color w:val="244061" w:themeColor="accent1" w:themeShade="80"/>
                <w:sz w:val="28"/>
                <w:szCs w:val="28"/>
              </w:rPr>
              <w:t xml:space="preserve">Please note that under new legislation anyone volunteering to become a </w:t>
            </w:r>
            <w:r>
              <w:rPr>
                <w:color w:val="244061" w:themeColor="accent1" w:themeShade="80"/>
                <w:sz w:val="28"/>
                <w:szCs w:val="28"/>
              </w:rPr>
              <w:t>trustee</w:t>
            </w:r>
            <w:r w:rsidRPr="0079694C">
              <w:rPr>
                <w:color w:val="244061" w:themeColor="accent1" w:themeShade="80"/>
                <w:sz w:val="28"/>
                <w:szCs w:val="28"/>
              </w:rPr>
              <w:t xml:space="preserve"> may be subject to a check carried out by the Disclosure and Barring Service (DBS). This check is carried out to ascertain whether you are ineligible to serve on the </w:t>
            </w:r>
            <w:r>
              <w:rPr>
                <w:color w:val="244061" w:themeColor="accent1" w:themeShade="80"/>
                <w:sz w:val="28"/>
                <w:szCs w:val="28"/>
              </w:rPr>
              <w:t xml:space="preserve">Board of Trustees </w:t>
            </w:r>
            <w:r w:rsidRPr="0079694C">
              <w:rPr>
                <w:color w:val="244061" w:themeColor="accent1" w:themeShade="80"/>
                <w:sz w:val="28"/>
                <w:szCs w:val="28"/>
              </w:rPr>
              <w:t>because either:</w:t>
            </w:r>
          </w:p>
          <w:p w:rsidR="0079694C" w:rsidRPr="0079694C" w:rsidRDefault="0079694C" w:rsidP="0079694C">
            <w:pPr>
              <w:pStyle w:val="NoSpacing"/>
              <w:numPr>
                <w:ilvl w:val="0"/>
                <w:numId w:val="5"/>
              </w:numPr>
              <w:spacing w:line="276" w:lineRule="auto"/>
              <w:rPr>
                <w:color w:val="244061" w:themeColor="accent1" w:themeShade="80"/>
                <w:sz w:val="28"/>
                <w:szCs w:val="28"/>
              </w:rPr>
            </w:pPr>
            <w:r w:rsidRPr="0079694C">
              <w:rPr>
                <w:color w:val="244061" w:themeColor="accent1" w:themeShade="80"/>
                <w:sz w:val="28"/>
                <w:szCs w:val="28"/>
              </w:rPr>
              <w:t>you are disqualified from working with children by Section 35 of the Criminal Justice and Court Services Act 2000; or</w:t>
            </w:r>
          </w:p>
          <w:p w:rsidR="0079694C" w:rsidRPr="0079694C" w:rsidRDefault="0079694C" w:rsidP="0079694C">
            <w:pPr>
              <w:pStyle w:val="NoSpacing"/>
              <w:numPr>
                <w:ilvl w:val="0"/>
                <w:numId w:val="5"/>
              </w:numPr>
              <w:spacing w:line="276" w:lineRule="auto"/>
              <w:rPr>
                <w:b/>
                <w:color w:val="244061" w:themeColor="accent1" w:themeShade="80"/>
                <w:sz w:val="28"/>
                <w:szCs w:val="28"/>
              </w:rPr>
            </w:pPr>
            <w:r w:rsidRPr="0079694C">
              <w:rPr>
                <w:color w:val="244061" w:themeColor="accent1" w:themeShade="80"/>
                <w:sz w:val="28"/>
                <w:szCs w:val="28"/>
              </w:rPr>
              <w:t xml:space="preserve">you contravene one of the conditions imposed in the </w:t>
            </w:r>
            <w:r>
              <w:rPr>
                <w:color w:val="244061" w:themeColor="accent1" w:themeShade="80"/>
                <w:sz w:val="28"/>
                <w:szCs w:val="28"/>
              </w:rPr>
              <w:t>Trust’s</w:t>
            </w:r>
            <w:r w:rsidRPr="0079694C">
              <w:rPr>
                <w:color w:val="244061" w:themeColor="accent1" w:themeShade="80"/>
                <w:sz w:val="28"/>
                <w:szCs w:val="28"/>
              </w:rPr>
              <w:t xml:space="preserve"> governance regulations.</w:t>
            </w:r>
          </w:p>
          <w:p w:rsidR="0079694C" w:rsidRPr="0079694C" w:rsidRDefault="0079694C" w:rsidP="0079694C">
            <w:pPr>
              <w:pStyle w:val="NoSpacing"/>
              <w:spacing w:line="276" w:lineRule="auto"/>
              <w:rPr>
                <w:b/>
                <w:color w:val="244061" w:themeColor="accent1" w:themeShade="80"/>
                <w:sz w:val="24"/>
                <w:szCs w:val="24"/>
              </w:rPr>
            </w:pPr>
            <w:r w:rsidRPr="0079694C">
              <w:rPr>
                <w:rFonts w:cs="Arial"/>
                <w:b/>
                <w:color w:val="244061" w:themeColor="accent1" w:themeShade="80"/>
                <w:sz w:val="28"/>
                <w:szCs w:val="28"/>
              </w:rPr>
              <w:t>Please check these boxes to make your declaration:</w:t>
            </w:r>
            <w:r w:rsidRPr="0079694C">
              <w:rPr>
                <w:rFonts w:cs="Arial"/>
                <w:color w:val="244061" w:themeColor="accent1" w:themeShade="80"/>
                <w:sz w:val="28"/>
                <w:szCs w:val="28"/>
              </w:rPr>
              <w:t xml:space="preserve"> </w:t>
            </w:r>
            <w:r w:rsidRPr="0079694C">
              <w:rPr>
                <w:rStyle w:val="Emphasis"/>
                <w:rFonts w:cs="Arial"/>
                <w:color w:val="244061" w:themeColor="accent1" w:themeShade="80"/>
                <w:sz w:val="28"/>
                <w:szCs w:val="28"/>
              </w:rPr>
              <w:t>(Required)</w:t>
            </w:r>
          </w:p>
        </w:tc>
      </w:tr>
      <w:tr w:rsidR="0079694C" w:rsidRPr="0079694C" w:rsidTr="0079694C">
        <w:trPr>
          <w:jc w:val="center"/>
        </w:trPr>
        <w:tc>
          <w:tcPr>
            <w:tcW w:w="10175" w:type="dxa"/>
            <w:vAlign w:val="center"/>
          </w:tcPr>
          <w:tbl>
            <w:tblPr>
              <w:tblW w:w="1007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440"/>
              <w:gridCol w:w="635"/>
            </w:tblGrid>
            <w:tr w:rsidR="0079694C" w:rsidRPr="0079694C" w:rsidTr="0079694C">
              <w:trPr>
                <w:jc w:val="center"/>
              </w:trPr>
              <w:tc>
                <w:tcPr>
                  <w:tcW w:w="9440" w:type="dxa"/>
                  <w:vAlign w:val="center"/>
                </w:tcPr>
                <w:p w:rsidR="0079694C" w:rsidRPr="0079694C" w:rsidRDefault="0079694C" w:rsidP="0079694C">
                  <w:pPr>
                    <w:pStyle w:val="NoSpacing"/>
                    <w:rPr>
                      <w:color w:val="244061" w:themeColor="accent1" w:themeShade="80"/>
                      <w:sz w:val="28"/>
                      <w:szCs w:val="28"/>
                    </w:rPr>
                  </w:pPr>
                  <w:r w:rsidRPr="0079694C">
                    <w:rPr>
                      <w:color w:val="244061" w:themeColor="accent1" w:themeShade="80"/>
                      <w:sz w:val="28"/>
                      <w:szCs w:val="28"/>
                    </w:rPr>
                    <w:t xml:space="preserve">I declare that I am not disqualified from being a </w:t>
                  </w:r>
                  <w:r>
                    <w:rPr>
                      <w:color w:val="244061" w:themeColor="accent1" w:themeShade="80"/>
                      <w:sz w:val="28"/>
                      <w:szCs w:val="28"/>
                    </w:rPr>
                    <w:t>trustee</w:t>
                  </w:r>
                  <w:r w:rsidRPr="0079694C">
                    <w:rPr>
                      <w:color w:val="244061" w:themeColor="accent1" w:themeShade="80"/>
                      <w:sz w:val="28"/>
                      <w:szCs w:val="28"/>
                    </w:rPr>
                    <w:t xml:space="preserve"> under the criteria listed above</w:t>
                  </w:r>
                </w:p>
              </w:tc>
              <w:tc>
                <w:tcPr>
                  <w:tcW w:w="635" w:type="dxa"/>
                  <w:vAlign w:val="center"/>
                </w:tcPr>
                <w:p w:rsidR="0079694C" w:rsidRPr="0079694C" w:rsidRDefault="0079694C" w:rsidP="0079694C">
                  <w:pPr>
                    <w:pStyle w:val="NoSpacing"/>
                    <w:spacing w:line="360" w:lineRule="auto"/>
                    <w:rPr>
                      <w:color w:val="244061" w:themeColor="accent1" w:themeShade="80"/>
                      <w:sz w:val="24"/>
                      <w:szCs w:val="24"/>
                    </w:rPr>
                  </w:pPr>
                </w:p>
              </w:tc>
            </w:tr>
            <w:tr w:rsidR="0079694C" w:rsidRPr="0079694C" w:rsidTr="0079694C">
              <w:trPr>
                <w:jc w:val="center"/>
              </w:trPr>
              <w:tc>
                <w:tcPr>
                  <w:tcW w:w="9440" w:type="dxa"/>
                  <w:vAlign w:val="center"/>
                </w:tcPr>
                <w:p w:rsidR="0079694C" w:rsidRPr="0079694C" w:rsidRDefault="0079694C" w:rsidP="0079694C">
                  <w:pPr>
                    <w:pStyle w:val="NoSpacing"/>
                    <w:rPr>
                      <w:color w:val="244061" w:themeColor="accent1" w:themeShade="80"/>
                      <w:sz w:val="28"/>
                      <w:szCs w:val="28"/>
                    </w:rPr>
                  </w:pPr>
                  <w:r w:rsidRPr="0079694C">
                    <w:rPr>
                      <w:color w:val="244061" w:themeColor="accent1" w:themeShade="80"/>
                      <w:sz w:val="28"/>
                      <w:szCs w:val="28"/>
                    </w:rPr>
                    <w:t>I understand that information I provide in this application may form part of a public report</w:t>
                  </w:r>
                </w:p>
              </w:tc>
              <w:tc>
                <w:tcPr>
                  <w:tcW w:w="635" w:type="dxa"/>
                  <w:vAlign w:val="center"/>
                </w:tcPr>
                <w:p w:rsidR="0079694C" w:rsidRPr="0079694C" w:rsidRDefault="0079694C" w:rsidP="0079694C">
                  <w:pPr>
                    <w:pStyle w:val="NoSpacing"/>
                    <w:spacing w:line="360" w:lineRule="auto"/>
                    <w:rPr>
                      <w:color w:val="244061" w:themeColor="accent1" w:themeShade="80"/>
                      <w:sz w:val="24"/>
                      <w:szCs w:val="24"/>
                    </w:rPr>
                  </w:pPr>
                </w:p>
              </w:tc>
            </w:tr>
            <w:tr w:rsidR="0079694C" w:rsidRPr="0079694C" w:rsidTr="0079694C">
              <w:trPr>
                <w:jc w:val="center"/>
              </w:trPr>
              <w:tc>
                <w:tcPr>
                  <w:tcW w:w="9440" w:type="dxa"/>
                  <w:vAlign w:val="center"/>
                </w:tcPr>
                <w:p w:rsidR="0079694C" w:rsidRPr="0079694C" w:rsidRDefault="0079694C" w:rsidP="0079694C">
                  <w:pPr>
                    <w:pStyle w:val="NoSpacing"/>
                    <w:rPr>
                      <w:color w:val="244061" w:themeColor="accent1" w:themeShade="80"/>
                      <w:sz w:val="28"/>
                      <w:szCs w:val="28"/>
                    </w:rPr>
                  </w:pPr>
                  <w:r w:rsidRPr="0079694C">
                    <w:rPr>
                      <w:color w:val="244061" w:themeColor="accent1" w:themeShade="80"/>
                      <w:sz w:val="28"/>
                      <w:szCs w:val="28"/>
                    </w:rPr>
                    <w:t>South York MAT may apply for a reference to the person named as my referee</w:t>
                  </w:r>
                </w:p>
              </w:tc>
              <w:tc>
                <w:tcPr>
                  <w:tcW w:w="635" w:type="dxa"/>
                  <w:vAlign w:val="center"/>
                </w:tcPr>
                <w:p w:rsidR="0079694C" w:rsidRPr="0079694C" w:rsidRDefault="0079694C" w:rsidP="0079694C">
                  <w:pPr>
                    <w:pStyle w:val="NoSpacing"/>
                    <w:spacing w:line="360" w:lineRule="auto"/>
                    <w:rPr>
                      <w:color w:val="244061" w:themeColor="accent1" w:themeShade="80"/>
                      <w:sz w:val="24"/>
                      <w:szCs w:val="24"/>
                    </w:rPr>
                  </w:pPr>
                </w:p>
              </w:tc>
            </w:tr>
          </w:tbl>
          <w:p w:rsidR="0079694C" w:rsidRPr="0079694C" w:rsidRDefault="0079694C" w:rsidP="0079694C">
            <w:pPr>
              <w:pStyle w:val="NoSpacing"/>
              <w:rPr>
                <w:color w:val="244061" w:themeColor="accent1" w:themeShade="80"/>
                <w:sz w:val="24"/>
                <w:szCs w:val="24"/>
              </w:rPr>
            </w:pPr>
          </w:p>
        </w:tc>
        <w:tc>
          <w:tcPr>
            <w:tcW w:w="3999" w:type="dxa"/>
            <w:vAlign w:val="center"/>
          </w:tcPr>
          <w:p w:rsidR="0079694C" w:rsidRPr="0079694C" w:rsidRDefault="0079694C" w:rsidP="0079694C">
            <w:pPr>
              <w:pStyle w:val="NoSpacing"/>
              <w:spacing w:line="360" w:lineRule="auto"/>
              <w:rPr>
                <w:color w:val="244061" w:themeColor="accent1" w:themeShade="80"/>
                <w:sz w:val="24"/>
                <w:szCs w:val="24"/>
              </w:rPr>
            </w:pPr>
          </w:p>
        </w:tc>
      </w:tr>
    </w:tbl>
    <w:p w:rsidR="0079694C" w:rsidRDefault="0079694C" w:rsidP="0079694C">
      <w:pPr>
        <w:rPr>
          <w:rStyle w:val="xformgroup"/>
          <w:rFonts w:ascii="Arial" w:hAnsi="Arial" w:cs="Arial"/>
          <w:color w:val="244061" w:themeColor="accent1" w:themeShade="80"/>
          <w:sz w:val="24"/>
          <w:szCs w:val="24"/>
        </w:rPr>
      </w:pPr>
    </w:p>
    <w:p w:rsidR="003F7393" w:rsidRDefault="003F7393" w:rsidP="0079694C">
      <w:pPr>
        <w:rPr>
          <w:rStyle w:val="xformgroup"/>
          <w:rFonts w:ascii="Arial" w:hAnsi="Arial" w:cs="Arial"/>
          <w:color w:val="244061" w:themeColor="accent1" w:themeShade="80"/>
          <w:sz w:val="24"/>
          <w:szCs w:val="24"/>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804"/>
        <w:gridCol w:w="7339"/>
      </w:tblGrid>
      <w:tr w:rsidR="0079694C" w:rsidRPr="0079694C" w:rsidTr="0079694C">
        <w:trPr>
          <w:trHeight w:val="804"/>
          <w:jc w:val="center"/>
        </w:trPr>
        <w:tc>
          <w:tcPr>
            <w:tcW w:w="6804" w:type="dxa"/>
            <w:vAlign w:val="center"/>
          </w:tcPr>
          <w:p w:rsidR="0079694C" w:rsidRPr="0079694C" w:rsidRDefault="0079694C" w:rsidP="0079694C">
            <w:pPr>
              <w:pStyle w:val="NoSpacing"/>
              <w:rPr>
                <w:b/>
                <w:color w:val="244061" w:themeColor="accent1" w:themeShade="80"/>
                <w:sz w:val="32"/>
                <w:szCs w:val="32"/>
              </w:rPr>
            </w:pPr>
            <w:r w:rsidRPr="0079694C">
              <w:rPr>
                <w:rStyle w:val="xformgroup"/>
                <w:b/>
                <w:color w:val="244061" w:themeColor="accent1" w:themeShade="80"/>
                <w:sz w:val="32"/>
                <w:szCs w:val="32"/>
              </w:rPr>
              <w:t>Please sign this declaration</w:t>
            </w:r>
          </w:p>
        </w:tc>
        <w:tc>
          <w:tcPr>
            <w:tcW w:w="7339" w:type="dxa"/>
            <w:vAlign w:val="center"/>
          </w:tcPr>
          <w:p w:rsidR="0079694C" w:rsidRPr="0079694C" w:rsidRDefault="0079694C" w:rsidP="0079694C">
            <w:pPr>
              <w:pStyle w:val="NoSpacing"/>
              <w:rPr>
                <w:b/>
                <w:color w:val="244061" w:themeColor="accent1" w:themeShade="80"/>
                <w:sz w:val="24"/>
                <w:szCs w:val="24"/>
              </w:rPr>
            </w:pPr>
          </w:p>
        </w:tc>
      </w:tr>
      <w:tr w:rsidR="0079694C" w:rsidRPr="0079694C" w:rsidTr="0079694C">
        <w:trPr>
          <w:trHeight w:val="842"/>
          <w:jc w:val="center"/>
        </w:trPr>
        <w:tc>
          <w:tcPr>
            <w:tcW w:w="6804" w:type="dxa"/>
            <w:vAlign w:val="center"/>
          </w:tcPr>
          <w:p w:rsidR="0079694C" w:rsidRPr="0079694C" w:rsidRDefault="0079694C" w:rsidP="0079694C">
            <w:pPr>
              <w:pStyle w:val="NoSpacing"/>
              <w:rPr>
                <w:b/>
                <w:color w:val="244061" w:themeColor="accent1" w:themeShade="80"/>
                <w:sz w:val="32"/>
                <w:szCs w:val="32"/>
              </w:rPr>
            </w:pPr>
            <w:r w:rsidRPr="0079694C">
              <w:rPr>
                <w:rStyle w:val="xformgroup"/>
                <w:b/>
                <w:color w:val="244061" w:themeColor="accent1" w:themeShade="80"/>
                <w:sz w:val="32"/>
                <w:szCs w:val="32"/>
              </w:rPr>
              <w:t>Please enter today’s date</w:t>
            </w:r>
          </w:p>
        </w:tc>
        <w:tc>
          <w:tcPr>
            <w:tcW w:w="7339" w:type="dxa"/>
            <w:vAlign w:val="center"/>
          </w:tcPr>
          <w:p w:rsidR="0079694C" w:rsidRPr="0079694C" w:rsidRDefault="0079694C" w:rsidP="0079694C">
            <w:pPr>
              <w:pStyle w:val="NoSpacing"/>
              <w:rPr>
                <w:b/>
                <w:color w:val="244061" w:themeColor="accent1" w:themeShade="80"/>
                <w:sz w:val="24"/>
                <w:szCs w:val="24"/>
              </w:rPr>
            </w:pPr>
          </w:p>
        </w:tc>
      </w:tr>
    </w:tbl>
    <w:p w:rsidR="005E1E18" w:rsidRDefault="005E1E18" w:rsidP="005E1E18">
      <w:pPr>
        <w:rPr>
          <w:rFonts w:ascii="Calibri" w:eastAsia="Times New Roman" w:hAnsi="Calibri" w:cs="Times New Roman"/>
          <w:color w:val="244061" w:themeColor="accent1" w:themeShade="80"/>
          <w:sz w:val="24"/>
          <w:szCs w:val="24"/>
          <w:lang w:eastAsia="en-GB"/>
        </w:rPr>
      </w:pPr>
    </w:p>
    <w:p w:rsidR="003F7393" w:rsidRDefault="003F7393" w:rsidP="005E1E18">
      <w:pPr>
        <w:rPr>
          <w:rFonts w:ascii="Calibri" w:eastAsia="Times New Roman" w:hAnsi="Calibri" w:cs="Times New Roman"/>
          <w:color w:val="244061" w:themeColor="accent1" w:themeShade="80"/>
          <w:sz w:val="24"/>
          <w:szCs w:val="24"/>
          <w:lang w:eastAsia="en-G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9"/>
      </w:tblGrid>
      <w:tr w:rsidR="005E1E18" w:rsidRPr="002449F9" w:rsidTr="003F7393">
        <w:tc>
          <w:tcPr>
            <w:tcW w:w="15339" w:type="dxa"/>
            <w:shd w:val="clear" w:color="auto" w:fill="DBE5F1"/>
          </w:tcPr>
          <w:p w:rsidR="005E1E18" w:rsidRPr="002449F9" w:rsidRDefault="005E1E18" w:rsidP="00233701">
            <w:pPr>
              <w:rPr>
                <w:rFonts w:eastAsia="Times New Roman" w:cs="Arial"/>
                <w:sz w:val="32"/>
                <w:szCs w:val="32"/>
              </w:rPr>
            </w:pPr>
            <w:r w:rsidRPr="002449F9">
              <w:rPr>
                <w:rFonts w:eastAsia="Times New Roman" w:cs="Arial"/>
                <w:b/>
                <w:sz w:val="32"/>
                <w:szCs w:val="32"/>
              </w:rPr>
              <w:t xml:space="preserve">Confirmations </w:t>
            </w:r>
          </w:p>
        </w:tc>
      </w:tr>
      <w:tr w:rsidR="005E1E18" w:rsidRPr="002449F9" w:rsidTr="003F7393">
        <w:tc>
          <w:tcPr>
            <w:tcW w:w="15339" w:type="dxa"/>
          </w:tcPr>
          <w:p w:rsidR="005E1E18" w:rsidRPr="002449F9" w:rsidRDefault="005E1E18" w:rsidP="00233701">
            <w:pPr>
              <w:jc w:val="both"/>
              <w:rPr>
                <w:rFonts w:eastAsia="Times New Roman" w:cs="Arial"/>
                <w:i/>
                <w:sz w:val="28"/>
                <w:szCs w:val="28"/>
              </w:rPr>
            </w:pPr>
            <w:r w:rsidRPr="002449F9">
              <w:rPr>
                <w:rFonts w:eastAsia="Times New Roman" w:cs="Arial"/>
                <w:i/>
                <w:sz w:val="28"/>
                <w:szCs w:val="28"/>
              </w:rPr>
              <w:t>It is important that you understand the role of a Director/Trustee of a Multi Academy Trust before agreeing to be put forward for appointment. Please therefore make sure that you have spoken to the Chair of the Board of Directors/Trustees regarding what’s required of you.</w:t>
            </w:r>
          </w:p>
          <w:p w:rsidR="005E1E18" w:rsidRPr="002449F9" w:rsidRDefault="005E1E18" w:rsidP="00233701">
            <w:pPr>
              <w:jc w:val="both"/>
              <w:rPr>
                <w:rFonts w:eastAsia="Times New Roman" w:cs="Arial"/>
                <w:b/>
                <w:sz w:val="28"/>
                <w:szCs w:val="28"/>
              </w:rPr>
            </w:pPr>
            <w:r w:rsidRPr="002449F9">
              <w:rPr>
                <w:rFonts w:eastAsia="Times New Roman" w:cs="Arial"/>
                <w:b/>
                <w:sz w:val="28"/>
                <w:szCs w:val="28"/>
              </w:rPr>
              <w:t>I confirm that:</w:t>
            </w:r>
          </w:p>
          <w:p w:rsidR="005E1E18" w:rsidRPr="002449F9" w:rsidRDefault="005E1E18" w:rsidP="00233701">
            <w:pPr>
              <w:numPr>
                <w:ilvl w:val="0"/>
                <w:numId w:val="8"/>
              </w:numPr>
              <w:spacing w:after="0" w:line="240" w:lineRule="auto"/>
              <w:ind w:left="743" w:hanging="425"/>
              <w:contextualSpacing/>
              <w:jc w:val="both"/>
              <w:rPr>
                <w:rFonts w:eastAsia="Times New Roman" w:cs="Arial"/>
                <w:sz w:val="28"/>
                <w:szCs w:val="28"/>
              </w:rPr>
            </w:pPr>
            <w:r w:rsidRPr="002449F9">
              <w:rPr>
                <w:rFonts w:eastAsia="Times New Roman" w:cs="Arial"/>
                <w:sz w:val="28"/>
                <w:szCs w:val="28"/>
              </w:rPr>
              <w:t xml:space="preserve">I am committed to: </w:t>
            </w:r>
          </w:p>
          <w:p w:rsidR="005E1E18" w:rsidRPr="002449F9" w:rsidRDefault="005E1E18" w:rsidP="00233701">
            <w:pPr>
              <w:numPr>
                <w:ilvl w:val="0"/>
                <w:numId w:val="7"/>
              </w:numPr>
              <w:spacing w:after="0" w:line="240" w:lineRule="auto"/>
              <w:ind w:left="1169" w:hanging="284"/>
              <w:contextualSpacing/>
              <w:jc w:val="both"/>
              <w:rPr>
                <w:rFonts w:eastAsia="Times New Roman" w:cs="Arial"/>
                <w:sz w:val="28"/>
                <w:szCs w:val="28"/>
              </w:rPr>
            </w:pPr>
            <w:r w:rsidRPr="002449F9">
              <w:rPr>
                <w:rFonts w:eastAsia="Times New Roman" w:cs="Arial"/>
                <w:sz w:val="28"/>
                <w:szCs w:val="28"/>
              </w:rPr>
              <w:t>Making an effective contribution to the governance and success of the Multi-Academy Trust; and</w:t>
            </w:r>
          </w:p>
          <w:p w:rsidR="005E1E18" w:rsidRPr="002449F9" w:rsidRDefault="005E1E18" w:rsidP="00233701">
            <w:pPr>
              <w:numPr>
                <w:ilvl w:val="0"/>
                <w:numId w:val="7"/>
              </w:numPr>
              <w:spacing w:after="0" w:line="240" w:lineRule="auto"/>
              <w:ind w:left="1169" w:hanging="284"/>
              <w:contextualSpacing/>
              <w:jc w:val="both"/>
              <w:rPr>
                <w:rFonts w:eastAsia="Times New Roman" w:cs="Arial"/>
                <w:sz w:val="28"/>
                <w:szCs w:val="28"/>
              </w:rPr>
            </w:pPr>
            <w:r w:rsidRPr="002449F9">
              <w:rPr>
                <w:rFonts w:eastAsia="Times New Roman" w:cs="Arial"/>
                <w:sz w:val="28"/>
                <w:szCs w:val="28"/>
              </w:rPr>
              <w:t>Ensuring that the Christian character of Church of England academies within the Multi Academy Trust are secured, preserved and developed; and</w:t>
            </w:r>
          </w:p>
          <w:p w:rsidR="005E1E18" w:rsidRPr="002449F9" w:rsidRDefault="005E1E18" w:rsidP="00233701">
            <w:pPr>
              <w:numPr>
                <w:ilvl w:val="0"/>
                <w:numId w:val="7"/>
              </w:numPr>
              <w:spacing w:after="0" w:line="240" w:lineRule="auto"/>
              <w:ind w:left="1169" w:hanging="284"/>
              <w:contextualSpacing/>
              <w:jc w:val="both"/>
              <w:rPr>
                <w:rFonts w:eastAsia="Times New Roman" w:cs="Arial"/>
                <w:sz w:val="28"/>
                <w:szCs w:val="28"/>
              </w:rPr>
            </w:pPr>
            <w:r w:rsidRPr="002449F9">
              <w:rPr>
                <w:rFonts w:eastAsia="Times New Roman" w:cs="Arial"/>
                <w:sz w:val="28"/>
                <w:szCs w:val="28"/>
              </w:rPr>
              <w:t>Respecting the non-designated status of any non-Church of England academies within the Multi Academy Trust.</w:t>
            </w:r>
          </w:p>
          <w:p w:rsidR="005E1E18" w:rsidRPr="002449F9" w:rsidRDefault="005E1E18" w:rsidP="00233701">
            <w:pPr>
              <w:numPr>
                <w:ilvl w:val="0"/>
                <w:numId w:val="8"/>
              </w:numPr>
              <w:spacing w:after="0" w:line="240" w:lineRule="auto"/>
              <w:ind w:left="743" w:hanging="425"/>
              <w:contextualSpacing/>
              <w:jc w:val="both"/>
              <w:rPr>
                <w:rFonts w:eastAsia="Times New Roman" w:cs="Arial"/>
                <w:sz w:val="28"/>
                <w:szCs w:val="28"/>
              </w:rPr>
            </w:pPr>
            <w:r w:rsidRPr="002449F9">
              <w:rPr>
                <w:rFonts w:eastAsia="Times New Roman" w:cs="Arial"/>
                <w:sz w:val="28"/>
                <w:szCs w:val="28"/>
              </w:rPr>
              <w:t>I am eligible to become a Director/Trustee of the Multi Academy Trust (please refer to MAT’s eligibility requirements attached).</w:t>
            </w:r>
          </w:p>
          <w:p w:rsidR="0065255C" w:rsidRPr="002449F9" w:rsidRDefault="005E1E18" w:rsidP="0065255C">
            <w:pPr>
              <w:numPr>
                <w:ilvl w:val="0"/>
                <w:numId w:val="8"/>
              </w:numPr>
              <w:spacing w:after="0" w:line="240" w:lineRule="auto"/>
              <w:ind w:left="743" w:hanging="425"/>
              <w:contextualSpacing/>
              <w:jc w:val="both"/>
              <w:rPr>
                <w:rFonts w:eastAsia="Times New Roman" w:cs="Arial"/>
                <w:sz w:val="28"/>
                <w:szCs w:val="28"/>
              </w:rPr>
            </w:pPr>
            <w:r w:rsidRPr="002449F9">
              <w:rPr>
                <w:rFonts w:eastAsia="Times New Roman" w:cs="Arial"/>
                <w:sz w:val="28"/>
                <w:szCs w:val="28"/>
              </w:rPr>
              <w:t>In the event that my recommendation is accepted, I am aware that my appointment will be subject to me passing the relevant vetting checks and my agreement to information being published by me as set out in the enclosed information.</w:t>
            </w:r>
            <w:r w:rsidR="0065255C">
              <w:rPr>
                <w:rFonts w:eastAsia="Times New Roman" w:cs="Arial"/>
                <w:sz w:val="28"/>
                <w:szCs w:val="28"/>
              </w:rPr>
              <w:t xml:space="preserve">  I am aware that my appointment will be subject to me signing the SYMAT Trustee Code of Conduct and the Trustees’ Deed of Understanding (pl</w:t>
            </w:r>
            <w:r w:rsidR="001C5617">
              <w:rPr>
                <w:rFonts w:eastAsia="Times New Roman" w:cs="Arial"/>
                <w:sz w:val="28"/>
                <w:szCs w:val="28"/>
              </w:rPr>
              <w:t>ease refer to the forms provided for information</w:t>
            </w:r>
            <w:r w:rsidR="0065255C">
              <w:rPr>
                <w:rFonts w:eastAsia="Times New Roman" w:cs="Arial"/>
                <w:sz w:val="28"/>
                <w:szCs w:val="28"/>
              </w:rPr>
              <w:t>).</w:t>
            </w:r>
          </w:p>
          <w:p w:rsidR="005E1E18" w:rsidRPr="003F7393" w:rsidRDefault="005E1E18" w:rsidP="00357B91">
            <w:pPr>
              <w:numPr>
                <w:ilvl w:val="0"/>
                <w:numId w:val="8"/>
              </w:numPr>
              <w:spacing w:after="0" w:line="240" w:lineRule="auto"/>
              <w:ind w:left="743" w:hanging="425"/>
              <w:contextualSpacing/>
              <w:jc w:val="both"/>
              <w:rPr>
                <w:rFonts w:eastAsia="Times New Roman" w:cs="Arial"/>
                <w:b/>
                <w:sz w:val="28"/>
                <w:szCs w:val="28"/>
              </w:rPr>
            </w:pPr>
            <w:r w:rsidRPr="003F7393">
              <w:rPr>
                <w:rFonts w:eastAsia="Times New Roman" w:cs="Arial"/>
                <w:sz w:val="28"/>
                <w:szCs w:val="28"/>
              </w:rPr>
              <w:t xml:space="preserve">I consent to the information provided on this form being retained and processed by the Multi-Academy Trust and others involved in the appointment process, for the purposes of determining the suitability of my application, for subsequent quality assurance and monitoring purposes and for all other purposes reasonably connected with the role of Director/Trustee of the Multi-Academy Trust. </w:t>
            </w:r>
          </w:p>
          <w:p w:rsidR="005E1E18" w:rsidRPr="002449F9" w:rsidRDefault="005E1E18" w:rsidP="00233701">
            <w:pPr>
              <w:rPr>
                <w:rFonts w:eastAsia="Times New Roman" w:cs="Arial"/>
                <w:sz w:val="28"/>
                <w:szCs w:val="28"/>
              </w:rPr>
            </w:pPr>
            <w:r w:rsidRPr="002449F9">
              <w:rPr>
                <w:rFonts w:eastAsia="Times New Roman" w:cs="Arial"/>
                <w:b/>
                <w:sz w:val="28"/>
                <w:szCs w:val="28"/>
              </w:rPr>
              <w:t>Signed: _________________________        Date: ____________________</w:t>
            </w:r>
            <w:r w:rsidRPr="002449F9">
              <w:rPr>
                <w:rFonts w:eastAsia="Times New Roman" w:cs="Arial"/>
                <w:sz w:val="28"/>
                <w:szCs w:val="28"/>
              </w:rPr>
              <w:t xml:space="preserve"> </w:t>
            </w:r>
          </w:p>
          <w:p w:rsidR="005E1E18" w:rsidRPr="003F7393" w:rsidRDefault="005E1E18" w:rsidP="00233701">
            <w:pPr>
              <w:jc w:val="both"/>
              <w:rPr>
                <w:rFonts w:ascii="Lato" w:eastAsia="Times New Roman" w:hAnsi="Lato" w:cs="Times New Roman"/>
                <w:b/>
                <w:i/>
                <w:sz w:val="19"/>
                <w:szCs w:val="19"/>
              </w:rPr>
            </w:pPr>
            <w:r w:rsidRPr="003F7393">
              <w:rPr>
                <w:rFonts w:eastAsia="Times New Roman" w:cs="Arial"/>
                <w:b/>
                <w:i/>
                <w:sz w:val="28"/>
                <w:szCs w:val="28"/>
              </w:rPr>
              <w:t>Please take time to make sure that the information given on this form is true and complete. In the event that you are appointed, any inaccurate or misleading information may lead to your removal.</w:t>
            </w:r>
          </w:p>
        </w:tc>
      </w:tr>
    </w:tbl>
    <w:p w:rsidR="001C5617" w:rsidRDefault="001C5617" w:rsidP="005E1E18"/>
    <w:p w:rsidR="001C5617" w:rsidRDefault="001C5617">
      <w:pPr>
        <w:sectPr w:rsidR="001C5617" w:rsidSect="003F7393">
          <w:headerReference w:type="default" r:id="rId9"/>
          <w:footerReference w:type="default" r:id="rId10"/>
          <w:headerReference w:type="first" r:id="rId11"/>
          <w:pgSz w:w="16838" w:h="11906" w:orient="landscape"/>
          <w:pgMar w:top="567" w:right="851" w:bottom="851" w:left="85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077"/>
      </w:tblGrid>
      <w:tr w:rsidR="003F7393" w:rsidTr="00FF7B7E">
        <w:tc>
          <w:tcPr>
            <w:tcW w:w="5245" w:type="dxa"/>
            <w:tcBorders>
              <w:top w:val="single" w:sz="4" w:space="0" w:color="auto"/>
            </w:tcBorders>
          </w:tcPr>
          <w:p w:rsidR="00FF7B7E" w:rsidRDefault="00FF7B7E" w:rsidP="001C5617">
            <w:pPr>
              <w:rPr>
                <w:b/>
                <w:sz w:val="16"/>
                <w:szCs w:val="16"/>
              </w:rPr>
            </w:pPr>
          </w:p>
          <w:p w:rsidR="003F7393" w:rsidRPr="00FF7B7E" w:rsidRDefault="00FF7B7E" w:rsidP="001C5617">
            <w:pPr>
              <w:rPr>
                <w:b/>
                <w:sz w:val="36"/>
                <w:szCs w:val="36"/>
              </w:rPr>
            </w:pPr>
            <w:r w:rsidRPr="00FF7B7E">
              <w:rPr>
                <w:b/>
                <w:sz w:val="36"/>
                <w:szCs w:val="36"/>
              </w:rPr>
              <w:t>SYMAT Skills Audit for Trustees</w:t>
            </w:r>
          </w:p>
          <w:p w:rsidR="00FF7B7E" w:rsidRPr="00FF7B7E" w:rsidRDefault="00FF7B7E" w:rsidP="00994D02">
            <w:pPr>
              <w:rPr>
                <w:b/>
                <w:sz w:val="24"/>
                <w:szCs w:val="24"/>
              </w:rPr>
            </w:pPr>
            <w:r w:rsidRPr="00FF7B7E">
              <w:rPr>
                <w:b/>
                <w:sz w:val="24"/>
                <w:szCs w:val="24"/>
              </w:rPr>
              <w:t>(</w:t>
            </w:r>
            <w:r w:rsidR="00994D02">
              <w:rPr>
                <w:b/>
                <w:sz w:val="24"/>
                <w:szCs w:val="24"/>
              </w:rPr>
              <w:t>*S</w:t>
            </w:r>
            <w:r w:rsidRPr="00FF7B7E">
              <w:rPr>
                <w:b/>
                <w:sz w:val="24"/>
                <w:szCs w:val="24"/>
              </w:rPr>
              <w:t>ection 8 has been added to the NGA audit</w:t>
            </w:r>
            <w:r w:rsidR="00DA4B73">
              <w:rPr>
                <w:b/>
                <w:sz w:val="24"/>
                <w:szCs w:val="24"/>
              </w:rPr>
              <w:t>*</w:t>
            </w:r>
            <w:bookmarkStart w:id="3" w:name="_GoBack"/>
            <w:bookmarkEnd w:id="3"/>
            <w:r w:rsidRPr="00FF7B7E">
              <w:rPr>
                <w:b/>
                <w:sz w:val="24"/>
                <w:szCs w:val="24"/>
              </w:rPr>
              <w:t>)</w:t>
            </w:r>
          </w:p>
        </w:tc>
        <w:tc>
          <w:tcPr>
            <w:tcW w:w="4077" w:type="dxa"/>
            <w:tcBorders>
              <w:top w:val="single" w:sz="4" w:space="0" w:color="auto"/>
            </w:tcBorders>
          </w:tcPr>
          <w:p w:rsidR="003F7393" w:rsidRDefault="00FF7B7E" w:rsidP="00FF7B7E">
            <w:pPr>
              <w:jc w:val="center"/>
              <w:rPr>
                <w:b/>
              </w:rPr>
            </w:pPr>
            <w:r>
              <w:rPr>
                <w:noProof/>
                <w:lang w:eastAsia="en-GB"/>
              </w:rPr>
              <w:drawing>
                <wp:inline distT="0" distB="0" distL="0" distR="0" wp14:anchorId="59945BDC" wp14:editId="2B94F96A">
                  <wp:extent cx="2042795" cy="685100"/>
                  <wp:effectExtent l="0" t="0" r="0" b="1270"/>
                  <wp:docPr id="7" name="Picture 7" descr="SYMAT Final 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AT Final logo_jpeg.jpg"/>
                          <pic:cNvPicPr/>
                        </pic:nvPicPr>
                        <pic:blipFill>
                          <a:blip r:embed="rId7"/>
                          <a:stretch>
                            <a:fillRect/>
                          </a:stretch>
                        </pic:blipFill>
                        <pic:spPr>
                          <a:xfrm>
                            <a:off x="0" y="0"/>
                            <a:ext cx="2070602" cy="694426"/>
                          </a:xfrm>
                          <a:prstGeom prst="rect">
                            <a:avLst/>
                          </a:prstGeom>
                        </pic:spPr>
                      </pic:pic>
                    </a:graphicData>
                  </a:graphic>
                </wp:inline>
              </w:drawing>
            </w:r>
          </w:p>
        </w:tc>
      </w:tr>
      <w:tr w:rsidR="00FF7B7E" w:rsidTr="00FF7B7E">
        <w:tc>
          <w:tcPr>
            <w:tcW w:w="5245" w:type="dxa"/>
            <w:tcBorders>
              <w:bottom w:val="single" w:sz="4" w:space="0" w:color="auto"/>
            </w:tcBorders>
          </w:tcPr>
          <w:p w:rsidR="00FF7B7E" w:rsidRPr="001C5617" w:rsidRDefault="00FF7B7E" w:rsidP="001C5617">
            <w:pPr>
              <w:rPr>
                <w:b/>
                <w:sz w:val="28"/>
                <w:szCs w:val="28"/>
              </w:rPr>
            </w:pPr>
          </w:p>
        </w:tc>
        <w:tc>
          <w:tcPr>
            <w:tcW w:w="4077" w:type="dxa"/>
            <w:tcBorders>
              <w:bottom w:val="single" w:sz="4" w:space="0" w:color="auto"/>
            </w:tcBorders>
          </w:tcPr>
          <w:p w:rsidR="00FF7B7E" w:rsidRDefault="00FF7B7E" w:rsidP="00FF7B7E">
            <w:pPr>
              <w:jc w:val="center"/>
              <w:rPr>
                <w:noProof/>
                <w:lang w:eastAsia="en-GB"/>
              </w:rPr>
            </w:pPr>
            <w:r>
              <w:rPr>
                <w:noProof/>
                <w:lang w:eastAsia="en-GB"/>
              </w:rPr>
              <w:drawing>
                <wp:inline distT="0" distB="0" distL="0" distR="0" wp14:anchorId="5CC772DD" wp14:editId="6A8E7335">
                  <wp:extent cx="2262415" cy="2476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GA Word Doc A4 (PAGE HEAD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4785" cy="263234"/>
                          </a:xfrm>
                          <a:prstGeom prst="rect">
                            <a:avLst/>
                          </a:prstGeom>
                        </pic:spPr>
                      </pic:pic>
                    </a:graphicData>
                  </a:graphic>
                </wp:inline>
              </w:drawing>
            </w:r>
          </w:p>
        </w:tc>
      </w:tr>
    </w:tbl>
    <w:p w:rsidR="00FF7B7E" w:rsidRDefault="00FF7B7E" w:rsidP="001C5617">
      <w:pPr>
        <w:tabs>
          <w:tab w:val="left" w:pos="5985"/>
        </w:tabs>
        <w:spacing w:after="160" w:line="259" w:lineRule="auto"/>
        <w:rPr>
          <w:rFonts w:ascii="Calibri Light" w:eastAsia="Calibri" w:hAnsi="Calibri Light" w:cs="Times New Roman"/>
          <w:b/>
          <w:color w:val="3E1B59"/>
          <w:sz w:val="40"/>
          <w:szCs w:val="40"/>
        </w:rPr>
      </w:pPr>
    </w:p>
    <w:p w:rsidR="001C5617" w:rsidRPr="001C5617" w:rsidRDefault="001C5617" w:rsidP="001C5617">
      <w:pPr>
        <w:tabs>
          <w:tab w:val="left" w:pos="5985"/>
        </w:tabs>
        <w:spacing w:after="160" w:line="259" w:lineRule="auto"/>
        <w:rPr>
          <w:rFonts w:ascii="Calibri Light" w:eastAsia="Calibri" w:hAnsi="Calibri Light" w:cs="Times New Roman"/>
          <w:b/>
          <w:color w:val="3E1B59"/>
          <w:sz w:val="40"/>
          <w:szCs w:val="40"/>
        </w:rPr>
      </w:pPr>
      <w:r w:rsidRPr="001C5617">
        <w:rPr>
          <w:rFonts w:ascii="Calibri Light" w:eastAsia="Calibri" w:hAnsi="Calibri Light" w:cs="Times New Roman"/>
          <w:b/>
          <w:color w:val="3E1B59"/>
          <w:sz w:val="40"/>
          <w:szCs w:val="40"/>
        </w:rPr>
        <w:t>Governing Board Skills Audit 2019 version</w:t>
      </w:r>
    </w:p>
    <w:p w:rsidR="001C5617" w:rsidRPr="001C5617" w:rsidRDefault="001C5617" w:rsidP="001C5617">
      <w:pPr>
        <w:shd w:val="clear" w:color="auto" w:fill="635FB5"/>
        <w:tabs>
          <w:tab w:val="left" w:pos="5985"/>
        </w:tabs>
        <w:spacing w:after="160" w:line="259" w:lineRule="auto"/>
        <w:rPr>
          <w:rFonts w:ascii="Calibri Light" w:eastAsia="Calibri" w:hAnsi="Calibri Light" w:cs="Times New Roman"/>
          <w:b/>
          <w:color w:val="FFFFFF"/>
          <w:sz w:val="28"/>
          <w:szCs w:val="28"/>
        </w:rPr>
      </w:pPr>
      <w:r w:rsidRPr="001C5617">
        <w:rPr>
          <w:rFonts w:ascii="Calibri Light" w:eastAsia="Calibri" w:hAnsi="Calibri Light" w:cs="Times New Roman"/>
          <w:color w:val="FFFFFF"/>
          <w:sz w:val="28"/>
          <w:szCs w:val="28"/>
          <w:shd w:val="clear" w:color="auto" w:fill="635FB5"/>
        </w:rPr>
        <w:t xml:space="preserve">For trustees of </w:t>
      </w:r>
      <w:r w:rsidRPr="001C5617">
        <w:rPr>
          <w:rFonts w:ascii="Calibri Light" w:eastAsia="Calibri" w:hAnsi="Calibri Light" w:cs="Times New Roman"/>
          <w:b/>
          <w:color w:val="FFFFFF"/>
          <w:sz w:val="28"/>
          <w:szCs w:val="28"/>
          <w:shd w:val="clear" w:color="auto" w:fill="635FB5"/>
        </w:rPr>
        <w:t>Multi-academy trusts</w:t>
      </w:r>
    </w:p>
    <w:p w:rsidR="001C5617" w:rsidRPr="001C5617" w:rsidRDefault="001C5617" w:rsidP="001C5617">
      <w:pPr>
        <w:autoSpaceDE w:val="0"/>
        <w:autoSpaceDN w:val="0"/>
        <w:adjustRightInd w:val="0"/>
        <w:spacing w:after="0" w:line="240" w:lineRule="auto"/>
        <w:rPr>
          <w:rFonts w:ascii="Calibri Light" w:eastAsia="Calibri" w:hAnsi="Calibri Light" w:cs="MyriadPro-Light"/>
          <w:b/>
          <w:color w:val="3E1B59"/>
          <w:sz w:val="28"/>
          <w:szCs w:val="28"/>
        </w:rPr>
      </w:pPr>
      <w:r w:rsidRPr="001C5617">
        <w:rPr>
          <w:rFonts w:ascii="Calibri Light" w:eastAsia="Calibri" w:hAnsi="Calibri Light" w:cs="MyriadPro-Light"/>
          <w:b/>
          <w:color w:val="3E1B59"/>
          <w:sz w:val="28"/>
          <w:szCs w:val="28"/>
        </w:rPr>
        <w:t xml:space="preserve">Why this is important  </w:t>
      </w:r>
    </w:p>
    <w:p w:rsidR="001C5617" w:rsidRPr="001C5617" w:rsidRDefault="001C5617" w:rsidP="001C5617">
      <w:pPr>
        <w:autoSpaceDE w:val="0"/>
        <w:autoSpaceDN w:val="0"/>
        <w:adjustRightInd w:val="0"/>
        <w:spacing w:after="0" w:line="240" w:lineRule="auto"/>
        <w:rPr>
          <w:rFonts w:ascii="Calibri Light" w:eastAsia="Calibri" w:hAnsi="Calibri Light" w:cs="MyriadPro-Light"/>
          <w:color w:val="8EAADB"/>
          <w:sz w:val="28"/>
          <w:szCs w:val="28"/>
        </w:rPr>
      </w:pPr>
      <w:r w:rsidRPr="001C5617">
        <w:rPr>
          <w:rFonts w:ascii="Calibri Light" w:eastAsia="Calibri" w:hAnsi="Calibri Light" w:cs="MyriadPro-Light"/>
          <w:color w:val="000000"/>
        </w:rPr>
        <w:t>The governance handbook 2019 says that boards should identify the skills they need having regard to the department's Competency framework for governance  published in 2017 that sets out the knowledge, skills and behaviours required for effective governance.  This skills audit is a useful way of assessing the needs of your governing board to inform recruitment, succession planning and the training that governors/trustees require</w:t>
      </w:r>
      <w:r w:rsidRPr="001C5617">
        <w:rPr>
          <w:rFonts w:ascii="Calibri Light" w:eastAsia="Calibri" w:hAnsi="Calibri Light" w:cs="Times New Roman"/>
        </w:rPr>
        <w:t>.</w:t>
      </w:r>
    </w:p>
    <w:p w:rsidR="001C5617" w:rsidRPr="001C5617" w:rsidRDefault="001C5617" w:rsidP="001C5617">
      <w:pPr>
        <w:autoSpaceDE w:val="0"/>
        <w:autoSpaceDN w:val="0"/>
        <w:adjustRightInd w:val="0"/>
        <w:spacing w:after="0" w:line="240" w:lineRule="auto"/>
        <w:rPr>
          <w:rFonts w:ascii="Calibri Light" w:eastAsia="Calibri" w:hAnsi="Calibri Light" w:cs="MyriadPro-Light"/>
          <w:color w:val="000000"/>
        </w:rPr>
      </w:pPr>
    </w:p>
    <w:p w:rsidR="001C5617" w:rsidRPr="001C5617" w:rsidRDefault="001C5617" w:rsidP="001C5617">
      <w:pPr>
        <w:autoSpaceDE w:val="0"/>
        <w:autoSpaceDN w:val="0"/>
        <w:adjustRightInd w:val="0"/>
        <w:spacing w:after="0" w:line="240" w:lineRule="auto"/>
        <w:rPr>
          <w:rFonts w:ascii="Calibri Light" w:eastAsia="Calibri" w:hAnsi="Calibri Light" w:cs="MyriadPro-Light"/>
          <w:b/>
          <w:color w:val="3E1B59"/>
          <w:sz w:val="28"/>
          <w:szCs w:val="28"/>
        </w:rPr>
      </w:pPr>
      <w:r w:rsidRPr="001C5617">
        <w:rPr>
          <w:rFonts w:ascii="Calibri Light" w:eastAsia="Calibri" w:hAnsi="Calibri Light" w:cs="MyriadPro-Light"/>
          <w:b/>
          <w:color w:val="3E1B59"/>
          <w:sz w:val="28"/>
          <w:szCs w:val="28"/>
        </w:rPr>
        <w:t>Format and structure of the skills audit</w:t>
      </w:r>
    </w:p>
    <w:p w:rsidR="001C5617" w:rsidRPr="001C5617" w:rsidRDefault="001C5617" w:rsidP="001C5617">
      <w:pPr>
        <w:autoSpaceDE w:val="0"/>
        <w:autoSpaceDN w:val="0"/>
        <w:adjustRightInd w:val="0"/>
        <w:spacing w:after="0" w:line="240" w:lineRule="auto"/>
        <w:rPr>
          <w:rFonts w:ascii="Calibri Light" w:eastAsia="Times New Roman" w:hAnsi="Calibri Light" w:cs="Arial"/>
          <w:lang w:eastAsia="en-GB"/>
        </w:rPr>
      </w:pPr>
      <w:r w:rsidRPr="001C5617">
        <w:rPr>
          <w:rFonts w:ascii="Calibri Light" w:eastAsia="Calibri" w:hAnsi="Calibri Light" w:cs="MyriadPro-Light"/>
          <w:color w:val="000000"/>
        </w:rPr>
        <w:t xml:space="preserve">This skills audit is </w:t>
      </w:r>
      <w:r w:rsidRPr="001C5617">
        <w:rPr>
          <w:rFonts w:ascii="Calibri Light" w:eastAsia="Times New Roman" w:hAnsi="Calibri Light" w:cs="Times New Roman"/>
          <w:lang w:eastAsia="en-GB"/>
        </w:rPr>
        <w:t>based on the six features of effective governance that are referred to in the competency framework and additional skills and competences required that enable a positive contribution to the board of trustees.  It does not attempt to replicate all 200 plus competencies that are listed in the framework.</w:t>
      </w:r>
      <w:r w:rsidRPr="001C5617">
        <w:rPr>
          <w:rFonts w:ascii="Calibri Light" w:eastAsia="Times New Roman" w:hAnsi="Calibri Light" w:cs="Arial"/>
          <w:lang w:eastAsia="en-GB"/>
        </w:rPr>
        <w:t xml:space="preserve"> </w:t>
      </w:r>
    </w:p>
    <w:p w:rsidR="001C5617" w:rsidRPr="001C5617" w:rsidRDefault="001C5617" w:rsidP="001C5617">
      <w:pPr>
        <w:autoSpaceDE w:val="0"/>
        <w:autoSpaceDN w:val="0"/>
        <w:adjustRightInd w:val="0"/>
        <w:spacing w:after="0" w:line="240" w:lineRule="auto"/>
        <w:rPr>
          <w:rFonts w:ascii="Calibri Light" w:eastAsia="Times New Roman" w:hAnsi="Calibri Light" w:cs="Arial"/>
          <w:lang w:eastAsia="en-GB"/>
        </w:rPr>
      </w:pPr>
    </w:p>
    <w:p w:rsidR="001C5617" w:rsidRPr="001C5617" w:rsidRDefault="001C5617" w:rsidP="001C5617">
      <w:pPr>
        <w:spacing w:after="0" w:line="240" w:lineRule="auto"/>
        <w:rPr>
          <w:rFonts w:ascii="Calibri Light" w:eastAsia="Times New Roman" w:hAnsi="Calibri Light" w:cs="Times New Roman"/>
          <w:lang w:eastAsia="en-GB"/>
        </w:rPr>
      </w:pPr>
      <w:r w:rsidRPr="001C5617">
        <w:rPr>
          <w:rFonts w:ascii="Calibri Light" w:eastAsia="Times New Roman" w:hAnsi="Calibri Light" w:cs="Times New Roman"/>
          <w:lang w:eastAsia="en-GB"/>
        </w:rPr>
        <w:t>The skills audit is based on the principle that trusts are best placed themselves to individually assess which areas outlined in the framework are most important for them. Therefore it combines the core aspects of the framework with the priceless experience and feedback of our members to inform the skills, experiences and knowledge included.</w:t>
      </w:r>
    </w:p>
    <w:p w:rsidR="001C5617" w:rsidRPr="001C5617" w:rsidRDefault="001C5617" w:rsidP="001C5617">
      <w:pPr>
        <w:spacing w:after="0" w:line="240" w:lineRule="auto"/>
        <w:rPr>
          <w:rFonts w:ascii="Calibri Light" w:eastAsia="Times New Roman" w:hAnsi="Calibri Light" w:cs="Times New Roman"/>
          <w:lang w:eastAsia="en-GB"/>
        </w:rPr>
      </w:pPr>
    </w:p>
    <w:p w:rsidR="001C5617" w:rsidRPr="001C5617" w:rsidRDefault="001C5617" w:rsidP="001C5617">
      <w:pPr>
        <w:spacing w:after="0" w:line="240" w:lineRule="auto"/>
        <w:rPr>
          <w:rFonts w:ascii="Calibri Light" w:eastAsia="Times New Roman" w:hAnsi="Calibri Light" w:cs="Times New Roman"/>
          <w:lang w:eastAsia="en-GB"/>
        </w:rPr>
      </w:pPr>
      <w:r w:rsidRPr="001C5617">
        <w:rPr>
          <w:rFonts w:ascii="Calibri Light" w:eastAsia="Calibri" w:hAnsi="Calibri Light" w:cs="MyriadPro-Light"/>
          <w:b/>
          <w:color w:val="000000"/>
        </w:rPr>
        <w:t>The skills audit does not ask potential or serving governors or trustees to rate their commitment to their, school, its ethos, vision and to improving education and welfare for all pupils. Nor does it ask them to evaluate their willingness to devote time and enthusiasm to the role. It is assumed that this has been established from the outset.</w:t>
      </w:r>
      <w:r w:rsidRPr="001C5617">
        <w:rPr>
          <w:rFonts w:ascii="Calibri Light" w:eastAsia="Times New Roman" w:hAnsi="Calibri Light" w:cs="Times New Roman"/>
          <w:lang w:eastAsia="en-GB"/>
        </w:rPr>
        <w:t xml:space="preserve">   </w:t>
      </w:r>
    </w:p>
    <w:p w:rsidR="001C5617" w:rsidRPr="001C5617" w:rsidRDefault="001C5617" w:rsidP="001C5617">
      <w:pPr>
        <w:spacing w:after="0" w:line="240" w:lineRule="auto"/>
        <w:rPr>
          <w:rFonts w:ascii="Calibri Light" w:eastAsia="Times New Roman" w:hAnsi="Calibri Light" w:cs="Times New Roman"/>
          <w:color w:val="8EAADB"/>
          <w:sz w:val="24"/>
          <w:szCs w:val="24"/>
          <w:lang w:eastAsia="en-GB"/>
        </w:rPr>
      </w:pPr>
    </w:p>
    <w:p w:rsidR="001C5617" w:rsidRPr="001C5617" w:rsidRDefault="001C5617" w:rsidP="001C5617">
      <w:pPr>
        <w:pBdr>
          <w:top w:val="single" w:sz="24" w:space="1" w:color="D9E2F3"/>
          <w:left w:val="single" w:sz="24" w:space="4" w:color="D9E2F3"/>
          <w:bottom w:val="single" w:sz="24" w:space="1" w:color="D9E2F3"/>
          <w:right w:val="single" w:sz="24" w:space="4" w:color="D9E2F3"/>
        </w:pBdr>
        <w:shd w:val="clear" w:color="auto" w:fill="D9E2F3"/>
        <w:autoSpaceDE w:val="0"/>
        <w:autoSpaceDN w:val="0"/>
        <w:adjustRightInd w:val="0"/>
        <w:spacing w:after="0" w:line="240" w:lineRule="auto"/>
        <w:rPr>
          <w:rFonts w:ascii="Calibri Light" w:eastAsia="Times New Roman" w:hAnsi="Calibri Light" w:cs="Arial"/>
          <w:b/>
          <w:color w:val="3E1B59"/>
          <w:sz w:val="28"/>
          <w:szCs w:val="28"/>
          <w:lang w:eastAsia="en-GB"/>
        </w:rPr>
      </w:pPr>
      <w:r w:rsidRPr="001C5617">
        <w:rPr>
          <w:rFonts w:ascii="Calibri Light" w:eastAsia="Times New Roman" w:hAnsi="Calibri Light" w:cs="Arial"/>
          <w:b/>
          <w:color w:val="3E1B59"/>
          <w:sz w:val="28"/>
          <w:szCs w:val="28"/>
          <w:lang w:eastAsia="en-GB"/>
        </w:rPr>
        <w:t xml:space="preserve">How to use it </w:t>
      </w:r>
    </w:p>
    <w:p w:rsidR="001C5617" w:rsidRPr="001C5617" w:rsidRDefault="001C5617" w:rsidP="001C5617">
      <w:pPr>
        <w:pBdr>
          <w:top w:val="single" w:sz="24" w:space="1" w:color="D9E2F3"/>
          <w:left w:val="single" w:sz="24" w:space="4" w:color="D9E2F3"/>
          <w:bottom w:val="single" w:sz="24" w:space="1" w:color="D9E2F3"/>
          <w:right w:val="single" w:sz="24" w:space="4" w:color="D9E2F3"/>
        </w:pBdr>
        <w:shd w:val="clear" w:color="auto" w:fill="D9E2F3"/>
        <w:autoSpaceDE w:val="0"/>
        <w:autoSpaceDN w:val="0"/>
        <w:adjustRightInd w:val="0"/>
        <w:spacing w:after="0" w:line="240" w:lineRule="auto"/>
        <w:rPr>
          <w:rFonts w:ascii="Calibri Light" w:eastAsia="Times New Roman" w:hAnsi="Calibri Light" w:cs="Arial"/>
          <w:b/>
          <w:color w:val="3E1B59"/>
          <w:sz w:val="10"/>
          <w:szCs w:val="10"/>
          <w:lang w:eastAsia="en-GB"/>
        </w:rPr>
      </w:pPr>
    </w:p>
    <w:p w:rsidR="001C5617" w:rsidRPr="001C5617" w:rsidRDefault="001C5617" w:rsidP="001C5617">
      <w:pPr>
        <w:pBdr>
          <w:top w:val="single" w:sz="24" w:space="1" w:color="D9E2F3"/>
          <w:left w:val="single" w:sz="24" w:space="4" w:color="D9E2F3"/>
          <w:bottom w:val="single" w:sz="24" w:space="1" w:color="D9E2F3"/>
          <w:right w:val="single" w:sz="24" w:space="4" w:color="D9E2F3"/>
        </w:pBdr>
        <w:shd w:val="clear" w:color="auto" w:fill="D9E2F3"/>
        <w:autoSpaceDE w:val="0"/>
        <w:autoSpaceDN w:val="0"/>
        <w:adjustRightInd w:val="0"/>
        <w:spacing w:after="0" w:line="240" w:lineRule="auto"/>
        <w:rPr>
          <w:rFonts w:ascii="Calibri Light" w:eastAsia="Times New Roman" w:hAnsi="Calibri Light" w:cs="Arial"/>
          <w:b/>
          <w:color w:val="1F3864"/>
          <w:lang w:eastAsia="en-GB"/>
        </w:rPr>
      </w:pPr>
      <w:r w:rsidRPr="001C5617">
        <w:rPr>
          <w:rFonts w:ascii="Calibri Light" w:eastAsia="Calibri" w:hAnsi="Calibri Light" w:cs="Calibri Light"/>
          <w:color w:val="000000"/>
        </w:rPr>
        <w:t>Each area should be rated on a scale of 1-5, with 1 indicating no experience or knowledge in this area, and 5 indicating strong expertise.</w:t>
      </w:r>
      <w:r w:rsidRPr="001C5617">
        <w:rPr>
          <w:rFonts w:ascii="Calibri Light" w:eastAsia="Times New Roman" w:hAnsi="Calibri Light" w:cs="Calibri Light"/>
          <w:color w:val="000000"/>
          <w:lang w:eastAsia="en-GB"/>
        </w:rPr>
        <w:t xml:space="preserve">  </w:t>
      </w:r>
      <w:r w:rsidRPr="001C5617">
        <w:rPr>
          <w:rFonts w:ascii="Calibri Light" w:eastAsia="Calibri" w:hAnsi="Calibri Light" w:cs="Calibri Light"/>
          <w:color w:val="000000"/>
        </w:rPr>
        <w:t>A skills matrix in which responses can be collated can be found on the NGA website.</w:t>
      </w:r>
      <w:r w:rsidRPr="001C5617">
        <w:rPr>
          <w:rFonts w:ascii="Calibri Light" w:eastAsia="Times New Roman" w:hAnsi="Calibri Light" w:cs="Arial"/>
          <w:color w:val="1F3864"/>
          <w:lang w:eastAsia="en-GB"/>
        </w:rPr>
        <w:t xml:space="preserve"> </w:t>
      </w:r>
    </w:p>
    <w:p w:rsidR="001C5617" w:rsidRPr="001C5617" w:rsidRDefault="001C5617" w:rsidP="001C5617">
      <w:pPr>
        <w:pBdr>
          <w:top w:val="single" w:sz="24" w:space="1" w:color="D9E2F3"/>
          <w:left w:val="single" w:sz="24" w:space="4" w:color="D9E2F3"/>
          <w:bottom w:val="single" w:sz="24" w:space="1" w:color="D9E2F3"/>
          <w:right w:val="single" w:sz="24" w:space="4" w:color="D9E2F3"/>
        </w:pBdr>
        <w:shd w:val="clear" w:color="auto" w:fill="D9E2F3"/>
        <w:autoSpaceDE w:val="0"/>
        <w:autoSpaceDN w:val="0"/>
        <w:adjustRightInd w:val="0"/>
        <w:spacing w:after="0" w:line="240" w:lineRule="auto"/>
        <w:rPr>
          <w:rFonts w:ascii="Calibri Light" w:eastAsia="Calibri" w:hAnsi="Calibri Light" w:cs="MyriadPro-Light"/>
          <w:color w:val="3E1B59"/>
          <w:sz w:val="10"/>
          <w:szCs w:val="10"/>
        </w:rPr>
      </w:pPr>
    </w:p>
    <w:p w:rsidR="001C5617" w:rsidRPr="001C5617" w:rsidRDefault="001C5617" w:rsidP="001C5617">
      <w:pPr>
        <w:pBdr>
          <w:top w:val="single" w:sz="24" w:space="1" w:color="D9E2F3"/>
          <w:left w:val="single" w:sz="24" w:space="4" w:color="D9E2F3"/>
          <w:bottom w:val="single" w:sz="24" w:space="1" w:color="D9E2F3"/>
          <w:right w:val="single" w:sz="24" w:space="4" w:color="D9E2F3"/>
        </w:pBdr>
        <w:shd w:val="clear" w:color="auto" w:fill="D9E2F3"/>
        <w:autoSpaceDE w:val="0"/>
        <w:autoSpaceDN w:val="0"/>
        <w:adjustRightInd w:val="0"/>
        <w:spacing w:after="0" w:line="240" w:lineRule="auto"/>
        <w:rPr>
          <w:rFonts w:ascii="Calibri Light" w:eastAsia="Calibri" w:hAnsi="Calibri Light" w:cs="MyriadPro-Light"/>
          <w:color w:val="3E1B59"/>
        </w:rPr>
      </w:pPr>
      <w:r w:rsidRPr="001C5617">
        <w:rPr>
          <w:rFonts w:ascii="Calibri Light" w:eastAsia="Times New Roman" w:hAnsi="Calibri Light" w:cs="Calibri Light"/>
          <w:color w:val="000000"/>
          <w:lang w:eastAsia="en-GB"/>
        </w:rPr>
        <w:t>See our guidance for governing boards on making the best use of skills audits</w:t>
      </w:r>
      <w:r w:rsidRPr="001C5617">
        <w:rPr>
          <w:rFonts w:ascii="Calibri Light" w:eastAsia="Calibri" w:hAnsi="Calibri Light" w:cs="MyriadPro-Light"/>
          <w:color w:val="3E1B59"/>
        </w:rPr>
        <w:t xml:space="preserve">.  </w:t>
      </w:r>
    </w:p>
    <w:p w:rsidR="001C5617" w:rsidRPr="001C5617" w:rsidRDefault="001C5617" w:rsidP="001C5617">
      <w:pPr>
        <w:pBdr>
          <w:top w:val="single" w:sz="24" w:space="1" w:color="D9E2F3"/>
          <w:left w:val="single" w:sz="24" w:space="4" w:color="D9E2F3"/>
          <w:bottom w:val="single" w:sz="24" w:space="1" w:color="D9E2F3"/>
          <w:right w:val="single" w:sz="24" w:space="4" w:color="D9E2F3"/>
        </w:pBdr>
        <w:shd w:val="clear" w:color="auto" w:fill="D9E2F3"/>
        <w:autoSpaceDE w:val="0"/>
        <w:autoSpaceDN w:val="0"/>
        <w:adjustRightInd w:val="0"/>
        <w:spacing w:after="0" w:line="240" w:lineRule="auto"/>
        <w:rPr>
          <w:rFonts w:ascii="Calibri Light" w:eastAsia="Calibri" w:hAnsi="Calibri Light" w:cs="MyriadPro-Light"/>
          <w:color w:val="3E1B59"/>
        </w:rPr>
      </w:pPr>
    </w:p>
    <w:p w:rsidR="001C5617" w:rsidRPr="001C5617" w:rsidRDefault="001C5617" w:rsidP="001C5617">
      <w:pPr>
        <w:pBdr>
          <w:top w:val="single" w:sz="24" w:space="1" w:color="D9E2F3"/>
          <w:left w:val="single" w:sz="24" w:space="4" w:color="D9E2F3"/>
          <w:bottom w:val="single" w:sz="24" w:space="1" w:color="D9E2F3"/>
          <w:right w:val="single" w:sz="24" w:space="4" w:color="D9E2F3"/>
        </w:pBdr>
        <w:shd w:val="clear" w:color="auto" w:fill="D9E2F3"/>
        <w:autoSpaceDE w:val="0"/>
        <w:autoSpaceDN w:val="0"/>
        <w:adjustRightInd w:val="0"/>
        <w:spacing w:after="0" w:line="240" w:lineRule="auto"/>
        <w:rPr>
          <w:rFonts w:ascii="Calibri Light" w:eastAsia="Calibri" w:hAnsi="Calibri Light" w:cs="MyriadPro-Light"/>
          <w:color w:val="3E1B59"/>
        </w:rPr>
      </w:pPr>
      <w:r w:rsidRPr="001C5617">
        <w:rPr>
          <w:rFonts w:ascii="Calibri Light" w:eastAsia="Calibri" w:hAnsi="Calibri Light" w:cs="Calibri Light"/>
          <w:color w:val="000000"/>
        </w:rPr>
        <w:t>The skills and knowledge sought are those which enable governors to ask the right questions, analyse data and have focussed discussions which create robust accountability for school leaders.</w:t>
      </w:r>
      <w:r w:rsidRPr="001C5617">
        <w:rPr>
          <w:rFonts w:ascii="Calibri Light" w:eastAsia="Times New Roman" w:hAnsi="Calibri Light" w:cs="Times New Roman"/>
          <w:color w:val="3E1B59"/>
          <w:sz w:val="24"/>
          <w:szCs w:val="24"/>
          <w:lang w:eastAsia="en-GB"/>
        </w:rPr>
        <w:t xml:space="preserve"> </w:t>
      </w:r>
    </w:p>
    <w:p w:rsidR="001C5617" w:rsidRPr="001C5617" w:rsidRDefault="001C5617" w:rsidP="001C5617">
      <w:pPr>
        <w:pBdr>
          <w:top w:val="single" w:sz="24" w:space="1" w:color="D9E2F3"/>
          <w:left w:val="single" w:sz="24" w:space="4" w:color="D9E2F3"/>
          <w:bottom w:val="single" w:sz="24" w:space="1" w:color="D9E2F3"/>
          <w:right w:val="single" w:sz="24" w:space="4" w:color="D9E2F3"/>
        </w:pBdr>
        <w:shd w:val="clear" w:color="auto" w:fill="D9E2F3"/>
        <w:autoSpaceDE w:val="0"/>
        <w:autoSpaceDN w:val="0"/>
        <w:adjustRightInd w:val="0"/>
        <w:spacing w:after="0" w:line="240" w:lineRule="auto"/>
        <w:rPr>
          <w:rFonts w:ascii="Calibri Light" w:eastAsia="Calibri" w:hAnsi="Calibri Light" w:cs="Times New Roman"/>
          <w:color w:val="3E1B59"/>
        </w:rPr>
      </w:pPr>
    </w:p>
    <w:p w:rsidR="001C5617" w:rsidRPr="001C5617" w:rsidRDefault="001C5617" w:rsidP="001C5617">
      <w:pPr>
        <w:pBdr>
          <w:top w:val="single" w:sz="24" w:space="1" w:color="D9E2F3"/>
          <w:left w:val="single" w:sz="24" w:space="4" w:color="D9E2F3"/>
          <w:bottom w:val="single" w:sz="24" w:space="1" w:color="D9E2F3"/>
          <w:right w:val="single" w:sz="24" w:space="4" w:color="D9E2F3"/>
        </w:pBdr>
        <w:shd w:val="clear" w:color="auto" w:fill="D9E2F3"/>
        <w:autoSpaceDE w:val="0"/>
        <w:autoSpaceDN w:val="0"/>
        <w:adjustRightInd w:val="0"/>
        <w:spacing w:after="0" w:line="240" w:lineRule="auto"/>
        <w:rPr>
          <w:rFonts w:ascii="Calibri Light" w:eastAsia="Times New Roman" w:hAnsi="Calibri Light" w:cs="Times New Roman"/>
          <w:color w:val="1F4E79"/>
          <w:lang w:eastAsia="en-GB"/>
        </w:rPr>
      </w:pPr>
      <w:r w:rsidRPr="001C5617">
        <w:rPr>
          <w:rFonts w:ascii="Calibri Light" w:eastAsia="Calibri" w:hAnsi="Calibri Light" w:cs="Calibri Light"/>
          <w:color w:val="000000"/>
        </w:rPr>
        <w:t>No individual is going to have all the skills listed in the audit. The governing board is a team, and the purpose of the audit is to ensure that each skill below is covered by at least one of the governors/trustees around the table.</w:t>
      </w:r>
      <w:r w:rsidRPr="001C5617">
        <w:rPr>
          <w:rFonts w:ascii="Calibri Light" w:eastAsia="Calibri" w:hAnsi="Calibri Light" w:cs="Times New Roman"/>
          <w:color w:val="3E1B59"/>
        </w:rPr>
        <w:t xml:space="preserve"> </w:t>
      </w:r>
    </w:p>
    <w:p w:rsidR="001C5617" w:rsidRPr="001C5617" w:rsidRDefault="001C5617" w:rsidP="001C5617">
      <w:pPr>
        <w:autoSpaceDE w:val="0"/>
        <w:autoSpaceDN w:val="0"/>
        <w:adjustRightInd w:val="0"/>
        <w:spacing w:after="0" w:line="240" w:lineRule="auto"/>
        <w:rPr>
          <w:rFonts w:ascii="Calibri Light" w:eastAsia="Calibri" w:hAnsi="Calibri Light" w:cs="MyriadPro-Light"/>
          <w:color w:val="000000"/>
          <w:sz w:val="24"/>
          <w:szCs w:val="24"/>
        </w:rPr>
      </w:pPr>
    </w:p>
    <w:tbl>
      <w:tblPr>
        <w:tblStyle w:val="TableGrid1"/>
        <w:tblpPr w:leftFromText="180" w:rightFromText="180" w:vertAnchor="page" w:horzAnchor="margin" w:tblpX="-386" w:tblpY="1786"/>
        <w:tblW w:w="10736" w:type="dxa"/>
        <w:tblBorders>
          <w:top w:val="single" w:sz="4" w:space="0" w:color="8481C5"/>
          <w:left w:val="single" w:sz="4" w:space="0" w:color="8481C5"/>
          <w:bottom w:val="single" w:sz="4" w:space="0" w:color="8481C5"/>
          <w:right w:val="single" w:sz="4" w:space="0" w:color="8481C5"/>
          <w:insideH w:val="single" w:sz="4" w:space="0" w:color="8481C5"/>
          <w:insideV w:val="single" w:sz="4" w:space="0" w:color="8481C5"/>
        </w:tblBorders>
        <w:tblLayout w:type="fixed"/>
        <w:tblLook w:val="04A0" w:firstRow="1" w:lastRow="0" w:firstColumn="1" w:lastColumn="0" w:noHBand="0" w:noVBand="1"/>
      </w:tblPr>
      <w:tblGrid>
        <w:gridCol w:w="988"/>
        <w:gridCol w:w="7627"/>
        <w:gridCol w:w="423"/>
        <w:gridCol w:w="424"/>
        <w:gridCol w:w="424"/>
        <w:gridCol w:w="424"/>
        <w:gridCol w:w="426"/>
      </w:tblGrid>
      <w:tr w:rsidR="00FF7B7E" w:rsidRPr="001C5617" w:rsidTr="00FF7B7E">
        <w:trPr>
          <w:trHeight w:val="420"/>
        </w:trPr>
        <w:tc>
          <w:tcPr>
            <w:tcW w:w="988" w:type="dxa"/>
            <w:shd w:val="clear" w:color="auto" w:fill="auto"/>
            <w:vAlign w:val="center"/>
          </w:tcPr>
          <w:p w:rsidR="00FF7B7E" w:rsidRPr="00FF7B7E" w:rsidRDefault="00FF7B7E" w:rsidP="00FF7B7E">
            <w:pPr>
              <w:spacing w:after="160" w:line="259" w:lineRule="auto"/>
              <w:rPr>
                <w:rFonts w:ascii="Gill Sans MT" w:eastAsia="Calibri" w:hAnsi="Gill Sans MT" w:cs="Arial"/>
                <w:b/>
                <w:color w:val="000000" w:themeColor="text1"/>
                <w:sz w:val="24"/>
                <w:szCs w:val="24"/>
              </w:rPr>
            </w:pPr>
            <w:r w:rsidRPr="00FF7B7E">
              <w:rPr>
                <w:rFonts w:ascii="Gill Sans MT" w:eastAsia="Calibri" w:hAnsi="Gill Sans MT" w:cs="Times New Roman"/>
                <w:color w:val="000000" w:themeColor="text1"/>
                <w:sz w:val="24"/>
                <w:szCs w:val="24"/>
              </w:rPr>
              <w:t>N</w:t>
            </w:r>
            <w:r>
              <w:rPr>
                <w:rFonts w:ascii="Gill Sans MT" w:eastAsia="Calibri" w:hAnsi="Gill Sans MT" w:cs="Times New Roman"/>
                <w:color w:val="000000" w:themeColor="text1"/>
                <w:sz w:val="24"/>
                <w:szCs w:val="24"/>
              </w:rPr>
              <w:t>a</w:t>
            </w:r>
            <w:r w:rsidRPr="00FF7B7E">
              <w:rPr>
                <w:rFonts w:ascii="Gill Sans MT" w:eastAsia="Calibri" w:hAnsi="Gill Sans MT" w:cs="Times New Roman"/>
                <w:color w:val="000000" w:themeColor="text1"/>
                <w:sz w:val="24"/>
                <w:szCs w:val="24"/>
              </w:rPr>
              <w:t>me</w:t>
            </w:r>
            <w:r>
              <w:rPr>
                <w:rFonts w:ascii="Gill Sans MT" w:eastAsia="Calibri" w:hAnsi="Gill Sans MT" w:cs="Times New Roman"/>
                <w:color w:val="000000" w:themeColor="text1"/>
                <w:sz w:val="24"/>
                <w:szCs w:val="24"/>
              </w:rPr>
              <w:t>:</w:t>
            </w:r>
          </w:p>
        </w:tc>
        <w:tc>
          <w:tcPr>
            <w:tcW w:w="9748" w:type="dxa"/>
            <w:gridSpan w:val="6"/>
            <w:shd w:val="clear" w:color="auto" w:fill="auto"/>
            <w:vAlign w:val="center"/>
          </w:tcPr>
          <w:p w:rsidR="00FF7B7E" w:rsidRPr="00FF7B7E" w:rsidRDefault="00FF7B7E" w:rsidP="00FF7B7E">
            <w:pPr>
              <w:spacing w:after="160" w:line="259" w:lineRule="auto"/>
              <w:rPr>
                <w:rFonts w:ascii="Gill Sans MT" w:eastAsia="Calibri" w:hAnsi="Gill Sans MT" w:cs="Arial"/>
                <w:b/>
                <w:color w:val="000000" w:themeColor="text1"/>
                <w:sz w:val="24"/>
                <w:szCs w:val="24"/>
              </w:rPr>
            </w:pPr>
          </w:p>
        </w:tc>
      </w:tr>
      <w:tr w:rsidR="001C5617" w:rsidRPr="001C5617" w:rsidTr="00233701">
        <w:trPr>
          <w:trHeight w:val="1129"/>
        </w:trPr>
        <w:tc>
          <w:tcPr>
            <w:tcW w:w="8615" w:type="dxa"/>
            <w:gridSpan w:val="2"/>
            <w:shd w:val="clear" w:color="auto" w:fill="635FB5"/>
            <w:vAlign w:val="center"/>
          </w:tcPr>
          <w:p w:rsidR="001C5617" w:rsidRPr="001C5617" w:rsidRDefault="001C5617" w:rsidP="001C5617">
            <w:pPr>
              <w:spacing w:after="160" w:line="259" w:lineRule="auto"/>
              <w:jc w:val="center"/>
              <w:rPr>
                <w:rFonts w:ascii="Gill Sans MT" w:eastAsia="Calibri" w:hAnsi="Gill Sans MT" w:cs="Times New Roman"/>
                <w:color w:val="FFFFFF"/>
                <w:sz w:val="36"/>
                <w:szCs w:val="36"/>
              </w:rPr>
            </w:pPr>
            <w:r w:rsidRPr="001C5617">
              <w:rPr>
                <w:rFonts w:ascii="Gill Sans MT" w:eastAsia="Calibri" w:hAnsi="Gill Sans MT" w:cs="Times New Roman"/>
                <w:color w:val="FFFFFF"/>
                <w:sz w:val="36"/>
                <w:szCs w:val="36"/>
              </w:rPr>
              <w:t xml:space="preserve">Trustee of a multi-academy trust – </w:t>
            </w:r>
          </w:p>
          <w:p w:rsidR="001C5617" w:rsidRPr="001C5617" w:rsidRDefault="001C5617" w:rsidP="001C5617">
            <w:pPr>
              <w:spacing w:after="160" w:line="259" w:lineRule="auto"/>
              <w:jc w:val="center"/>
              <w:rPr>
                <w:rFonts w:ascii="Gill Sans MT" w:eastAsia="Calibri" w:hAnsi="Gill Sans MT" w:cs="Times New Roman"/>
                <w:sz w:val="24"/>
                <w:szCs w:val="24"/>
              </w:rPr>
            </w:pPr>
            <w:r w:rsidRPr="001C5617">
              <w:rPr>
                <w:rFonts w:ascii="Gill Sans MT" w:eastAsia="Calibri" w:hAnsi="Gill Sans MT" w:cs="Times New Roman"/>
                <w:color w:val="FFFFFF"/>
                <w:sz w:val="36"/>
                <w:szCs w:val="36"/>
              </w:rPr>
              <w:t>Knowledge, experience, skills and behaviours</w:t>
            </w:r>
          </w:p>
        </w:tc>
        <w:tc>
          <w:tcPr>
            <w:tcW w:w="2121" w:type="dxa"/>
            <w:gridSpan w:val="5"/>
            <w:shd w:val="clear" w:color="auto" w:fill="635FB5"/>
          </w:tcPr>
          <w:p w:rsidR="001C5617" w:rsidRPr="001C5617" w:rsidRDefault="001C5617" w:rsidP="001C5617">
            <w:pPr>
              <w:spacing w:after="160" w:line="259" w:lineRule="auto"/>
              <w:rPr>
                <w:rFonts w:ascii="Gill Sans MT" w:eastAsia="Calibri" w:hAnsi="Gill Sans MT" w:cs="Arial"/>
                <w:b/>
                <w:color w:val="FFFFFF"/>
                <w:sz w:val="20"/>
                <w:szCs w:val="20"/>
              </w:rPr>
            </w:pPr>
            <w:r w:rsidRPr="001C5617">
              <w:rPr>
                <w:rFonts w:ascii="Gill Sans MT" w:eastAsia="Calibri" w:hAnsi="Gill Sans MT" w:cs="Arial"/>
                <w:b/>
                <w:color w:val="FFFFFF"/>
                <w:sz w:val="20"/>
                <w:szCs w:val="20"/>
              </w:rPr>
              <w:t xml:space="preserve">Level of knowledge or skills/behaviour: rate on scale of </w:t>
            </w:r>
          </w:p>
          <w:p w:rsidR="001C5617" w:rsidRPr="001C5617" w:rsidRDefault="001C5617" w:rsidP="001C5617">
            <w:pPr>
              <w:spacing w:after="160" w:line="259" w:lineRule="auto"/>
              <w:rPr>
                <w:rFonts w:ascii="Gill Sans MT" w:eastAsia="Calibri" w:hAnsi="Gill Sans MT" w:cs="Arial"/>
                <w:b/>
                <w:color w:val="FFFFFF"/>
                <w:sz w:val="20"/>
                <w:szCs w:val="20"/>
              </w:rPr>
            </w:pPr>
            <w:r w:rsidRPr="001C5617">
              <w:rPr>
                <w:rFonts w:ascii="Gill Sans MT" w:eastAsia="Calibri" w:hAnsi="Gill Sans MT" w:cs="Arial"/>
                <w:color w:val="FFFFFF"/>
                <w:sz w:val="20"/>
                <w:szCs w:val="20"/>
              </w:rPr>
              <w:t xml:space="preserve">No    </w:t>
            </w:r>
            <w:r w:rsidRPr="001C5617">
              <w:rPr>
                <w:rFonts w:ascii="Gill Sans MT" w:eastAsia="Calibri" w:hAnsi="Gill Sans MT" w:cs="Arial"/>
                <w:color w:val="FFFFFF"/>
                <w:sz w:val="20"/>
                <w:szCs w:val="20"/>
              </w:rPr>
              <w:sym w:font="Wingdings" w:char="F0E0"/>
            </w:r>
            <w:r w:rsidRPr="001C5617">
              <w:rPr>
                <w:rFonts w:ascii="Gill Sans MT" w:eastAsia="Calibri" w:hAnsi="Gill Sans MT" w:cs="Arial"/>
                <w:color w:val="FFFFFF"/>
                <w:sz w:val="20"/>
                <w:szCs w:val="20"/>
              </w:rPr>
              <w:t xml:space="preserve">   </w:t>
            </w:r>
            <w:r w:rsidRPr="001C5617">
              <w:rPr>
                <w:rFonts w:ascii="Gill Sans MT" w:eastAsia="Calibri" w:hAnsi="Gill Sans MT" w:cs="Arial"/>
                <w:color w:val="FFFFFF"/>
                <w:sz w:val="20"/>
                <w:szCs w:val="20"/>
              </w:rPr>
              <w:sym w:font="Wingdings" w:char="F0E0"/>
            </w:r>
            <w:r w:rsidRPr="001C5617">
              <w:rPr>
                <w:rFonts w:ascii="Gill Sans MT" w:eastAsia="Calibri" w:hAnsi="Gill Sans MT" w:cs="Arial"/>
                <w:color w:val="FFFFFF"/>
                <w:sz w:val="20"/>
                <w:szCs w:val="20"/>
              </w:rPr>
              <w:t xml:space="preserve">    </w:t>
            </w:r>
            <w:r w:rsidRPr="001C5617">
              <w:rPr>
                <w:rFonts w:ascii="Gill Sans MT" w:eastAsia="Calibri" w:hAnsi="Gill Sans MT" w:cs="Arial"/>
                <w:color w:val="FFFFFF"/>
                <w:sz w:val="20"/>
                <w:szCs w:val="20"/>
              </w:rPr>
              <w:sym w:font="Wingdings" w:char="F0E0"/>
            </w:r>
            <w:r w:rsidRPr="001C5617">
              <w:rPr>
                <w:rFonts w:ascii="Gill Sans MT" w:eastAsia="Calibri" w:hAnsi="Gill Sans MT" w:cs="Arial"/>
                <w:color w:val="FFFFFF"/>
                <w:sz w:val="20"/>
                <w:szCs w:val="20"/>
              </w:rPr>
              <w:t xml:space="preserve">  Yes</w:t>
            </w:r>
          </w:p>
        </w:tc>
      </w:tr>
      <w:tr w:rsidR="001C5617" w:rsidRPr="001C5617" w:rsidTr="00233701">
        <w:trPr>
          <w:trHeight w:val="29"/>
        </w:trPr>
        <w:tc>
          <w:tcPr>
            <w:tcW w:w="8615" w:type="dxa"/>
            <w:gridSpan w:val="2"/>
          </w:tcPr>
          <w:p w:rsidR="001C5617" w:rsidRPr="001C5617" w:rsidRDefault="001C5617" w:rsidP="001C5617">
            <w:pPr>
              <w:spacing w:after="160" w:line="259" w:lineRule="auto"/>
              <w:rPr>
                <w:rFonts w:ascii="Gill Sans MT" w:eastAsia="Calibri" w:hAnsi="Gill Sans MT" w:cs="Times New Roman"/>
                <w:sz w:val="24"/>
                <w:szCs w:val="24"/>
              </w:rPr>
            </w:pPr>
          </w:p>
        </w:tc>
        <w:tc>
          <w:tcPr>
            <w:tcW w:w="423" w:type="dxa"/>
          </w:tcPr>
          <w:p w:rsidR="001C5617" w:rsidRPr="001C5617" w:rsidRDefault="001C5617" w:rsidP="001C5617">
            <w:pPr>
              <w:spacing w:after="160" w:line="259" w:lineRule="auto"/>
              <w:rPr>
                <w:rFonts w:ascii="Gill Sans MT" w:eastAsia="Calibri" w:hAnsi="Gill Sans MT" w:cs="Times New Roman"/>
                <w:b/>
                <w:sz w:val="24"/>
                <w:szCs w:val="24"/>
              </w:rPr>
            </w:pPr>
            <w:r w:rsidRPr="001C5617">
              <w:rPr>
                <w:rFonts w:ascii="Gill Sans MT" w:eastAsia="Calibri" w:hAnsi="Gill Sans MT" w:cs="Times New Roman"/>
                <w:b/>
                <w:sz w:val="24"/>
                <w:szCs w:val="24"/>
              </w:rPr>
              <w:t>1</w:t>
            </w:r>
          </w:p>
        </w:tc>
        <w:tc>
          <w:tcPr>
            <w:tcW w:w="424" w:type="dxa"/>
          </w:tcPr>
          <w:p w:rsidR="001C5617" w:rsidRPr="001C5617" w:rsidRDefault="001C5617" w:rsidP="001C5617">
            <w:pPr>
              <w:spacing w:after="160" w:line="259" w:lineRule="auto"/>
              <w:rPr>
                <w:rFonts w:ascii="Gill Sans MT" w:eastAsia="Calibri" w:hAnsi="Gill Sans MT" w:cs="Times New Roman"/>
                <w:b/>
                <w:sz w:val="24"/>
                <w:szCs w:val="24"/>
              </w:rPr>
            </w:pPr>
            <w:r w:rsidRPr="001C5617">
              <w:rPr>
                <w:rFonts w:ascii="Gill Sans MT" w:eastAsia="Calibri" w:hAnsi="Gill Sans MT" w:cs="Times New Roman"/>
                <w:b/>
                <w:sz w:val="24"/>
                <w:szCs w:val="24"/>
              </w:rPr>
              <w:t>2</w:t>
            </w:r>
          </w:p>
        </w:tc>
        <w:tc>
          <w:tcPr>
            <w:tcW w:w="424" w:type="dxa"/>
          </w:tcPr>
          <w:p w:rsidR="001C5617" w:rsidRPr="001C5617" w:rsidRDefault="001C5617" w:rsidP="001C5617">
            <w:pPr>
              <w:spacing w:after="160" w:line="259" w:lineRule="auto"/>
              <w:rPr>
                <w:rFonts w:ascii="Gill Sans MT" w:eastAsia="Calibri" w:hAnsi="Gill Sans MT" w:cs="Times New Roman"/>
                <w:b/>
                <w:sz w:val="24"/>
                <w:szCs w:val="24"/>
              </w:rPr>
            </w:pPr>
            <w:r w:rsidRPr="001C5617">
              <w:rPr>
                <w:rFonts w:ascii="Gill Sans MT" w:eastAsia="Calibri" w:hAnsi="Gill Sans MT" w:cs="Times New Roman"/>
                <w:b/>
                <w:sz w:val="24"/>
                <w:szCs w:val="24"/>
              </w:rPr>
              <w:t>3</w:t>
            </w:r>
          </w:p>
        </w:tc>
        <w:tc>
          <w:tcPr>
            <w:tcW w:w="424" w:type="dxa"/>
          </w:tcPr>
          <w:p w:rsidR="001C5617" w:rsidRPr="001C5617" w:rsidRDefault="001C5617" w:rsidP="001C5617">
            <w:pPr>
              <w:spacing w:after="160" w:line="259" w:lineRule="auto"/>
              <w:rPr>
                <w:rFonts w:ascii="Gill Sans MT" w:eastAsia="Calibri" w:hAnsi="Gill Sans MT" w:cs="Times New Roman"/>
                <w:b/>
                <w:sz w:val="24"/>
                <w:szCs w:val="24"/>
              </w:rPr>
            </w:pPr>
            <w:r w:rsidRPr="001C5617">
              <w:rPr>
                <w:rFonts w:ascii="Gill Sans MT" w:eastAsia="Calibri" w:hAnsi="Gill Sans MT" w:cs="Times New Roman"/>
                <w:b/>
                <w:sz w:val="24"/>
                <w:szCs w:val="24"/>
              </w:rPr>
              <w:t>4</w:t>
            </w:r>
          </w:p>
        </w:tc>
        <w:tc>
          <w:tcPr>
            <w:tcW w:w="426" w:type="dxa"/>
          </w:tcPr>
          <w:p w:rsidR="001C5617" w:rsidRPr="001C5617" w:rsidRDefault="001C5617" w:rsidP="001C5617">
            <w:pPr>
              <w:spacing w:after="160" w:line="259" w:lineRule="auto"/>
              <w:rPr>
                <w:rFonts w:ascii="Gill Sans MT" w:eastAsia="Calibri" w:hAnsi="Gill Sans MT" w:cs="Times New Roman"/>
                <w:b/>
                <w:sz w:val="24"/>
                <w:szCs w:val="24"/>
              </w:rPr>
            </w:pPr>
            <w:r w:rsidRPr="001C5617">
              <w:rPr>
                <w:rFonts w:ascii="Gill Sans MT" w:eastAsia="Calibri" w:hAnsi="Gill Sans MT" w:cs="Times New Roman"/>
                <w:b/>
                <w:sz w:val="24"/>
                <w:szCs w:val="24"/>
              </w:rPr>
              <w:t>5</w:t>
            </w:r>
          </w:p>
        </w:tc>
      </w:tr>
      <w:tr w:rsidR="001C5617" w:rsidRPr="001C5617" w:rsidTr="001C5617">
        <w:trPr>
          <w:trHeight w:val="43"/>
        </w:trPr>
        <w:tc>
          <w:tcPr>
            <w:tcW w:w="10736" w:type="dxa"/>
            <w:gridSpan w:val="7"/>
            <w:shd w:val="clear" w:color="auto" w:fill="B4C6E7"/>
            <w:vAlign w:val="center"/>
          </w:tcPr>
          <w:p w:rsidR="001C5617" w:rsidRPr="001C5617" w:rsidRDefault="001C5617" w:rsidP="001C5617">
            <w:pPr>
              <w:numPr>
                <w:ilvl w:val="0"/>
                <w:numId w:val="9"/>
              </w:numPr>
              <w:contextualSpacing/>
              <w:jc w:val="center"/>
              <w:rPr>
                <w:rFonts w:ascii="Gill Sans MT" w:eastAsia="Calibri" w:hAnsi="Gill Sans MT" w:cs="Times New Roman"/>
                <w:b/>
                <w:color w:val="FFFFFF"/>
              </w:rPr>
            </w:pPr>
            <w:r w:rsidRPr="001C5617">
              <w:rPr>
                <w:rFonts w:ascii="Gill Sans MT" w:eastAsia="Calibri" w:hAnsi="Gill Sans MT" w:cs="Times New Roman"/>
                <w:b/>
                <w:color w:val="FFFFFF"/>
              </w:rPr>
              <w:t>Strategic leadership</w:t>
            </w:r>
          </w:p>
        </w:tc>
      </w:tr>
      <w:tr w:rsidR="001C5617" w:rsidRPr="001C5617" w:rsidTr="001C5617">
        <w:trPr>
          <w:trHeight w:val="428"/>
        </w:trPr>
        <w:tc>
          <w:tcPr>
            <w:tcW w:w="8615" w:type="dxa"/>
            <w:gridSpan w:val="2"/>
            <w:shd w:val="clear" w:color="auto" w:fill="FFFFFF"/>
          </w:tcPr>
          <w:p w:rsidR="001C5617" w:rsidRPr="001C5617" w:rsidRDefault="001C5617" w:rsidP="001C5617">
            <w:pPr>
              <w:spacing w:after="160" w:line="259" w:lineRule="auto"/>
              <w:rPr>
                <w:rFonts w:ascii="Calibri Light" w:eastAsia="Times New Roman" w:hAnsi="Calibri Light" w:cs="Times New Roman"/>
                <w:color w:val="000000"/>
                <w:sz w:val="21"/>
                <w:szCs w:val="21"/>
              </w:rPr>
            </w:pPr>
            <w:r w:rsidRPr="001C5617">
              <w:rPr>
                <w:rFonts w:ascii="Calibri Light" w:eastAsia="Times New Roman" w:hAnsi="Calibri Light" w:cs="Times New Roman"/>
                <w:color w:val="000000"/>
                <w:sz w:val="21"/>
                <w:szCs w:val="21"/>
              </w:rPr>
              <w:t>Experience of being a trustee/governor in another school or being a board member in another sector.</w:t>
            </w:r>
          </w:p>
        </w:tc>
        <w:tc>
          <w:tcPr>
            <w:tcW w:w="423" w:type="dxa"/>
            <w:shd w:val="clear" w:color="auto" w:fill="FFFFFF"/>
          </w:tcPr>
          <w:p w:rsidR="001C5617" w:rsidRPr="001C5617" w:rsidRDefault="001C5617" w:rsidP="001C5617">
            <w:pPr>
              <w:spacing w:after="160" w:line="259"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259"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259"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259" w:lineRule="auto"/>
              <w:rPr>
                <w:rFonts w:ascii="Gill Sans MT" w:eastAsia="Calibri" w:hAnsi="Gill Sans MT" w:cs="Times New Roman"/>
                <w:b/>
                <w:sz w:val="20"/>
                <w:szCs w:val="20"/>
              </w:rPr>
            </w:pPr>
          </w:p>
        </w:tc>
        <w:tc>
          <w:tcPr>
            <w:tcW w:w="426" w:type="dxa"/>
            <w:shd w:val="clear" w:color="auto" w:fill="FFFFFF"/>
          </w:tcPr>
          <w:p w:rsidR="001C5617" w:rsidRPr="001C5617" w:rsidRDefault="001C5617" w:rsidP="001C5617">
            <w:pPr>
              <w:spacing w:after="160" w:line="259" w:lineRule="auto"/>
              <w:rPr>
                <w:rFonts w:ascii="Gill Sans MT" w:eastAsia="Calibri" w:hAnsi="Gill Sans MT" w:cs="Times New Roman"/>
                <w:b/>
                <w:sz w:val="20"/>
                <w:szCs w:val="20"/>
              </w:rPr>
            </w:pPr>
          </w:p>
        </w:tc>
      </w:tr>
      <w:tr w:rsidR="001C5617" w:rsidRPr="001C5617" w:rsidTr="001C5617">
        <w:trPr>
          <w:trHeight w:val="55"/>
        </w:trPr>
        <w:tc>
          <w:tcPr>
            <w:tcW w:w="8615" w:type="dxa"/>
            <w:gridSpan w:val="2"/>
            <w:shd w:val="clear" w:color="auto" w:fill="FFFFFF"/>
          </w:tcPr>
          <w:p w:rsidR="001C5617" w:rsidRPr="001C5617" w:rsidRDefault="001C5617" w:rsidP="001C5617">
            <w:pPr>
              <w:spacing w:after="160" w:line="259" w:lineRule="auto"/>
              <w:rPr>
                <w:rFonts w:ascii="Calibri Light" w:eastAsia="Times New Roman" w:hAnsi="Calibri Light" w:cs="Times New Roman"/>
                <w:color w:val="000000"/>
                <w:sz w:val="21"/>
                <w:szCs w:val="21"/>
              </w:rPr>
            </w:pPr>
            <w:r w:rsidRPr="001C5617">
              <w:rPr>
                <w:rFonts w:ascii="Calibri Light" w:eastAsia="Times New Roman" w:hAnsi="Calibri Light" w:cs="Times New Roman"/>
                <w:color w:val="000000"/>
                <w:sz w:val="21"/>
                <w:szCs w:val="21"/>
              </w:rPr>
              <w:t>Experience of trusteeship or management of a complex organisation with multiple sites/subsidiaries.</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r>
      <w:tr w:rsidR="001C5617" w:rsidRPr="001C5617" w:rsidTr="001C5617">
        <w:trPr>
          <w:trHeight w:val="174"/>
        </w:trPr>
        <w:tc>
          <w:tcPr>
            <w:tcW w:w="8615" w:type="dxa"/>
            <w:gridSpan w:val="2"/>
            <w:shd w:val="clear" w:color="auto" w:fill="FFFFFF"/>
          </w:tcPr>
          <w:p w:rsidR="001C5617" w:rsidRPr="001C5617" w:rsidRDefault="001C5617" w:rsidP="001C5617">
            <w:pPr>
              <w:spacing w:before="100" w:beforeAutospacing="1" w:after="100" w:afterAutospacing="1" w:line="259" w:lineRule="auto"/>
              <w:rPr>
                <w:rFonts w:ascii="Calibri Light" w:eastAsia="Times New Roman" w:hAnsi="Calibri Light" w:cs="Times New Roman"/>
                <w:color w:val="000000"/>
                <w:sz w:val="21"/>
                <w:szCs w:val="21"/>
              </w:rPr>
            </w:pPr>
            <w:r w:rsidRPr="001C5617">
              <w:rPr>
                <w:rFonts w:ascii="Calibri Light" w:eastAsia="Times New Roman" w:hAnsi="Calibri Light" w:cs="Times New Roman"/>
                <w:color w:val="000000"/>
                <w:sz w:val="21"/>
                <w:szCs w:val="21"/>
              </w:rPr>
              <w:t>Experience of chairing a board/governing board or committee.</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r>
      <w:tr w:rsidR="001C5617" w:rsidRPr="001C5617" w:rsidTr="001C5617">
        <w:trPr>
          <w:trHeight w:val="55"/>
        </w:trPr>
        <w:tc>
          <w:tcPr>
            <w:tcW w:w="8615" w:type="dxa"/>
            <w:gridSpan w:val="2"/>
            <w:shd w:val="clear" w:color="auto" w:fill="FFFFFF"/>
          </w:tcPr>
          <w:p w:rsidR="001C5617" w:rsidRPr="001C5617" w:rsidRDefault="001C5617" w:rsidP="001C5617">
            <w:pPr>
              <w:spacing w:before="100" w:beforeAutospacing="1" w:after="100" w:afterAutospacing="1" w:line="259" w:lineRule="auto"/>
              <w:rPr>
                <w:rFonts w:ascii="Calibri Light" w:eastAsia="Times New Roman" w:hAnsi="Calibri Light" w:cs="Times New Roman"/>
                <w:color w:val="000000"/>
                <w:sz w:val="21"/>
                <w:szCs w:val="21"/>
              </w:rPr>
            </w:pPr>
            <w:r w:rsidRPr="001C5617">
              <w:rPr>
                <w:rFonts w:ascii="Calibri Light" w:eastAsia="Times New Roman" w:hAnsi="Calibri Light" w:cs="Times New Roman"/>
                <w:color w:val="000000"/>
                <w:sz w:val="21"/>
                <w:szCs w:val="21"/>
              </w:rPr>
              <w:t>Awareness of the key aspects of national education policy e.g. school funding, curriculum, teaching, learning etc.) and education locally e.g. the types of school, local education issues etc.</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r>
      <w:tr w:rsidR="001C5617" w:rsidRPr="001C5617" w:rsidTr="001C5617">
        <w:trPr>
          <w:trHeight w:val="107"/>
        </w:trPr>
        <w:tc>
          <w:tcPr>
            <w:tcW w:w="8615" w:type="dxa"/>
            <w:gridSpan w:val="2"/>
            <w:shd w:val="clear" w:color="auto" w:fill="FFFFFF"/>
          </w:tcPr>
          <w:p w:rsidR="001C5617" w:rsidRPr="001C5617" w:rsidRDefault="001C5617" w:rsidP="001C5617">
            <w:pPr>
              <w:spacing w:after="160" w:line="259" w:lineRule="auto"/>
              <w:rPr>
                <w:rFonts w:ascii="Calibri Light" w:eastAsia="Times New Roman" w:hAnsi="Calibri Light" w:cs="Times New Roman"/>
                <w:color w:val="000000"/>
                <w:sz w:val="21"/>
                <w:szCs w:val="21"/>
              </w:rPr>
            </w:pPr>
            <w:r w:rsidRPr="001C5617">
              <w:rPr>
                <w:rFonts w:ascii="Calibri Light" w:eastAsia="Calibri" w:hAnsi="Calibri Light" w:cs="Times New Roman"/>
                <w:sz w:val="21"/>
                <w:szCs w:val="21"/>
              </w:rPr>
              <w:t xml:space="preserve">Knowledge and or experience of the community or communities served by schools in the trust can be useful to the board.  </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r>
      <w:tr w:rsidR="001C5617" w:rsidRPr="001C5617" w:rsidTr="001C5617">
        <w:trPr>
          <w:trHeight w:val="107"/>
        </w:trPr>
        <w:tc>
          <w:tcPr>
            <w:tcW w:w="8615" w:type="dxa"/>
            <w:gridSpan w:val="2"/>
            <w:shd w:val="clear" w:color="auto" w:fill="FFFFFF"/>
          </w:tcPr>
          <w:p w:rsidR="001C5617" w:rsidRPr="001C5617" w:rsidRDefault="001C5617" w:rsidP="001C5617">
            <w:pPr>
              <w:spacing w:after="160" w:line="259" w:lineRule="auto"/>
              <w:rPr>
                <w:rFonts w:ascii="Calibri Light" w:eastAsia="Calibri" w:hAnsi="Calibri Light" w:cs="Times New Roman"/>
                <w:sz w:val="21"/>
                <w:szCs w:val="21"/>
              </w:rPr>
            </w:pPr>
            <w:r w:rsidRPr="001C5617">
              <w:rPr>
                <w:rFonts w:ascii="Calibri Light" w:eastAsia="Calibri" w:hAnsi="Calibri Light" w:cs="Times New Roman"/>
                <w:sz w:val="21"/>
                <w:szCs w:val="21"/>
              </w:rPr>
              <w:t xml:space="preserve">Experience of strategic planning and translating a vision into clear objectives. </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r>
      <w:tr w:rsidR="001C5617" w:rsidRPr="001C5617" w:rsidTr="001C5617">
        <w:trPr>
          <w:trHeight w:val="29"/>
        </w:trPr>
        <w:tc>
          <w:tcPr>
            <w:tcW w:w="8615" w:type="dxa"/>
            <w:gridSpan w:val="2"/>
            <w:shd w:val="clear" w:color="auto" w:fill="FFFFFF"/>
          </w:tcPr>
          <w:p w:rsidR="001C5617" w:rsidRPr="001C5617" w:rsidRDefault="001C5617" w:rsidP="001C5617">
            <w:pPr>
              <w:spacing w:after="160" w:line="259" w:lineRule="auto"/>
              <w:rPr>
                <w:rFonts w:ascii="Calibri Light" w:eastAsia="Calibri" w:hAnsi="Calibri Light" w:cs="Times New Roman"/>
                <w:sz w:val="21"/>
                <w:szCs w:val="21"/>
              </w:rPr>
            </w:pPr>
            <w:r w:rsidRPr="001C5617">
              <w:rPr>
                <w:rFonts w:ascii="Calibri Light" w:eastAsia="Calibri" w:hAnsi="Calibri Light" w:cs="Times New Roman"/>
                <w:sz w:val="21"/>
                <w:szCs w:val="21"/>
              </w:rPr>
              <w:t>Experience of engaging and working with stakeholders (e.g. parents, community groups, local business etc.) within or outside of the school sector.</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r>
      <w:tr w:rsidR="001C5617" w:rsidRPr="001C5617" w:rsidTr="001C5617">
        <w:trPr>
          <w:trHeight w:val="29"/>
        </w:trPr>
        <w:tc>
          <w:tcPr>
            <w:tcW w:w="8615" w:type="dxa"/>
            <w:gridSpan w:val="2"/>
            <w:shd w:val="clear" w:color="auto" w:fill="FFFFFF"/>
          </w:tcPr>
          <w:p w:rsidR="001C5617" w:rsidRPr="001C5617" w:rsidRDefault="001C5617" w:rsidP="001C5617">
            <w:pPr>
              <w:spacing w:after="160" w:line="259" w:lineRule="auto"/>
              <w:rPr>
                <w:rFonts w:ascii="Calibri Light" w:eastAsia="Calibri" w:hAnsi="Calibri Light" w:cs="Times New Roman"/>
                <w:sz w:val="21"/>
                <w:szCs w:val="21"/>
              </w:rPr>
            </w:pPr>
            <w:r w:rsidRPr="001C5617">
              <w:rPr>
                <w:rFonts w:ascii="Calibri Light" w:eastAsia="Calibri" w:hAnsi="Calibri Light" w:cs="Times New Roman"/>
                <w:sz w:val="21"/>
                <w:szCs w:val="21"/>
              </w:rPr>
              <w:t>Understand the principles of risk management and how to prioritise, assess and mitigate against risks.</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r>
      <w:tr w:rsidR="001C5617" w:rsidRPr="001C5617" w:rsidTr="001C5617">
        <w:trPr>
          <w:trHeight w:val="29"/>
        </w:trPr>
        <w:tc>
          <w:tcPr>
            <w:tcW w:w="8615" w:type="dxa"/>
            <w:gridSpan w:val="2"/>
            <w:shd w:val="clear" w:color="auto" w:fill="FFFFFF"/>
          </w:tcPr>
          <w:p w:rsidR="001C5617" w:rsidRPr="001C5617" w:rsidRDefault="001C5617" w:rsidP="001C5617">
            <w:pPr>
              <w:spacing w:after="160" w:line="259" w:lineRule="auto"/>
              <w:rPr>
                <w:rFonts w:ascii="Calibri Light" w:eastAsia="Calibri" w:hAnsi="Calibri Light" w:cs="Times New Roman"/>
                <w:sz w:val="21"/>
                <w:szCs w:val="21"/>
              </w:rPr>
            </w:pPr>
            <w:r w:rsidRPr="001C5617">
              <w:rPr>
                <w:rFonts w:ascii="Calibri Light" w:eastAsia="Calibri" w:hAnsi="Calibri Light" w:cs="Times New Roman"/>
                <w:sz w:val="21"/>
                <w:szCs w:val="21"/>
              </w:rPr>
              <w:t>Experience and or involvement in change management activities e.g. planning a re-structure or reorganisation</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b/>
                <w:sz w:val="20"/>
                <w:szCs w:val="20"/>
              </w:rPr>
            </w:pPr>
          </w:p>
        </w:tc>
      </w:tr>
      <w:tr w:rsidR="001C5617" w:rsidRPr="001C5617" w:rsidTr="001C5617">
        <w:trPr>
          <w:trHeight w:val="31"/>
        </w:trPr>
        <w:tc>
          <w:tcPr>
            <w:tcW w:w="10736" w:type="dxa"/>
            <w:gridSpan w:val="7"/>
            <w:shd w:val="clear" w:color="auto" w:fill="B4C6E7"/>
          </w:tcPr>
          <w:p w:rsidR="001C5617" w:rsidRPr="001C5617" w:rsidRDefault="001C5617" w:rsidP="001C5617">
            <w:pPr>
              <w:spacing w:after="160" w:line="259" w:lineRule="auto"/>
              <w:ind w:left="75"/>
              <w:jc w:val="center"/>
              <w:rPr>
                <w:rFonts w:ascii="Gill Sans MT" w:eastAsia="Calibri" w:hAnsi="Gill Sans MT" w:cs="Times New Roman"/>
                <w:b/>
              </w:rPr>
            </w:pPr>
            <w:r w:rsidRPr="001C5617">
              <w:rPr>
                <w:rFonts w:ascii="Gill Sans MT" w:eastAsia="Calibri" w:hAnsi="Gill Sans MT" w:cs="Times New Roman"/>
                <w:b/>
                <w:color w:val="FFFFFF"/>
              </w:rPr>
              <w:t>2. Accountability</w:t>
            </w:r>
          </w:p>
        </w:tc>
      </w:tr>
      <w:tr w:rsidR="001C5617" w:rsidRPr="001C5617" w:rsidTr="001C5617">
        <w:trPr>
          <w:trHeight w:val="268"/>
        </w:trPr>
        <w:tc>
          <w:tcPr>
            <w:tcW w:w="8615" w:type="dxa"/>
            <w:gridSpan w:val="2"/>
            <w:shd w:val="clear" w:color="auto" w:fill="FFFFFF"/>
          </w:tcPr>
          <w:p w:rsidR="001C5617" w:rsidRPr="001C5617" w:rsidRDefault="001C5617" w:rsidP="001C5617">
            <w:pPr>
              <w:rPr>
                <w:rFonts w:ascii="Calibri Light" w:eastAsia="Calibri" w:hAnsi="Calibri Light" w:cs="Calibri Light"/>
                <w:sz w:val="21"/>
                <w:szCs w:val="21"/>
                <w:lang w:eastAsia="en-GB"/>
              </w:rPr>
            </w:pPr>
            <w:r w:rsidRPr="001C5617">
              <w:rPr>
                <w:rFonts w:ascii="Calibri Light" w:eastAsia="Calibri" w:hAnsi="Calibri Light" w:cs="Calibri Light"/>
                <w:sz w:val="21"/>
                <w:szCs w:val="21"/>
                <w:lang w:eastAsia="en-GB"/>
              </w:rPr>
              <w:t>Experience of working with leaders to establish expectations for improvement, outcomes and of how progress is to be reported.</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29"/>
        </w:trPr>
        <w:tc>
          <w:tcPr>
            <w:tcW w:w="8615" w:type="dxa"/>
            <w:gridSpan w:val="2"/>
            <w:shd w:val="clear" w:color="auto" w:fill="FFFFFF"/>
          </w:tcPr>
          <w:p w:rsidR="001C5617" w:rsidRPr="001C5617" w:rsidRDefault="001C5617" w:rsidP="001C5617">
            <w:pPr>
              <w:spacing w:after="160" w:line="259" w:lineRule="auto"/>
              <w:rPr>
                <w:rFonts w:ascii="Calibri Light" w:eastAsia="Calibri" w:hAnsi="Calibri Light" w:cs="Times New Roman"/>
                <w:sz w:val="21"/>
                <w:szCs w:val="21"/>
              </w:rPr>
            </w:pPr>
            <w:r w:rsidRPr="001C5617">
              <w:rPr>
                <w:rFonts w:ascii="Calibri Light" w:eastAsia="Calibri" w:hAnsi="Calibri Light" w:cs="Times New Roman"/>
                <w:sz w:val="21"/>
                <w:szCs w:val="21"/>
              </w:rPr>
              <w:t>Knowledge of the elements that make up a broad and balanced school curriculum and how the attainment and progress of pupils is assessed and measured.</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29"/>
        </w:trPr>
        <w:tc>
          <w:tcPr>
            <w:tcW w:w="8615" w:type="dxa"/>
            <w:gridSpan w:val="2"/>
            <w:shd w:val="clear" w:color="auto" w:fill="FFFFFF"/>
          </w:tcPr>
          <w:p w:rsidR="001C5617" w:rsidRPr="001C5617" w:rsidRDefault="001C5617" w:rsidP="001C5617">
            <w:pPr>
              <w:spacing w:after="160" w:line="259" w:lineRule="auto"/>
              <w:rPr>
                <w:rFonts w:ascii="Calibri Light" w:eastAsia="Calibri" w:hAnsi="Calibri Light" w:cs="Times New Roman"/>
                <w:sz w:val="21"/>
                <w:szCs w:val="21"/>
              </w:rPr>
            </w:pPr>
            <w:r w:rsidRPr="001C5617">
              <w:rPr>
                <w:rFonts w:ascii="Calibri Light" w:eastAsia="Calibri" w:hAnsi="Calibri Light" w:cs="Times New Roman"/>
                <w:sz w:val="21"/>
                <w:szCs w:val="21"/>
              </w:rPr>
              <w:t>Ability to interpret data and statistics presented in a range of formats relating to the progress and outcomes achieved by pupils and using it to identify strengths, weaknesses and areas for development.</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29"/>
        </w:trPr>
        <w:tc>
          <w:tcPr>
            <w:tcW w:w="8615" w:type="dxa"/>
            <w:gridSpan w:val="2"/>
            <w:shd w:val="clear" w:color="auto" w:fill="FFFFFF"/>
          </w:tcPr>
          <w:p w:rsidR="001C5617" w:rsidRPr="001C5617" w:rsidRDefault="001C5617" w:rsidP="001C5617">
            <w:pPr>
              <w:spacing w:after="160" w:line="259" w:lineRule="auto"/>
              <w:rPr>
                <w:rFonts w:ascii="Calibri Light" w:eastAsia="Calibri" w:hAnsi="Calibri Light" w:cs="Times New Roman"/>
                <w:sz w:val="21"/>
                <w:szCs w:val="21"/>
              </w:rPr>
            </w:pPr>
            <w:r w:rsidRPr="001C5617">
              <w:rPr>
                <w:rFonts w:ascii="Calibri Light" w:eastAsia="Calibri" w:hAnsi="Calibri Light" w:cs="Times New Roman"/>
                <w:sz w:val="21"/>
                <w:szCs w:val="21"/>
              </w:rPr>
              <w:t>Ability and confidence to ask questions and challenge leaders in an appropriate way on matters relating to the educational outcomes, behaviour, welfare and wellbeing of all pupils.</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29"/>
        </w:trPr>
        <w:tc>
          <w:tcPr>
            <w:tcW w:w="8615" w:type="dxa"/>
            <w:gridSpan w:val="2"/>
            <w:shd w:val="clear" w:color="auto" w:fill="FFFFFF"/>
          </w:tcPr>
          <w:p w:rsidR="001C5617" w:rsidRPr="001C5617" w:rsidRDefault="001C5617" w:rsidP="001C5617">
            <w:pPr>
              <w:spacing w:after="160" w:line="259" w:lineRule="auto"/>
              <w:rPr>
                <w:rFonts w:ascii="Calibri Light" w:eastAsia="Calibri" w:hAnsi="Calibri Light" w:cs="Times New Roman"/>
                <w:sz w:val="21"/>
                <w:szCs w:val="21"/>
              </w:rPr>
            </w:pPr>
            <w:r w:rsidRPr="001C5617">
              <w:rPr>
                <w:rFonts w:ascii="Calibri Light" w:eastAsia="Calibri" w:hAnsi="Calibri Light" w:cs="Times New Roman"/>
                <w:sz w:val="21"/>
                <w:szCs w:val="21"/>
              </w:rPr>
              <w:t xml:space="preserve">General experience of financial planning, monitoring, decision making, compliance and control. </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29"/>
        </w:trPr>
        <w:tc>
          <w:tcPr>
            <w:tcW w:w="8615" w:type="dxa"/>
            <w:gridSpan w:val="2"/>
            <w:shd w:val="clear" w:color="auto" w:fill="FFFFFF"/>
          </w:tcPr>
          <w:p w:rsidR="001C5617" w:rsidRPr="001C5617" w:rsidRDefault="001C5617" w:rsidP="001C5617">
            <w:pPr>
              <w:spacing w:after="160" w:line="259" w:lineRule="auto"/>
              <w:rPr>
                <w:rFonts w:ascii="Calibri Light" w:eastAsia="Calibri" w:hAnsi="Calibri Light" w:cs="Times New Roman"/>
                <w:sz w:val="21"/>
                <w:szCs w:val="21"/>
              </w:rPr>
            </w:pPr>
            <w:r w:rsidRPr="001C5617">
              <w:rPr>
                <w:rFonts w:ascii="Calibri Light" w:eastAsia="Calibri" w:hAnsi="Calibri Light" w:cs="Times New Roman"/>
                <w:sz w:val="21"/>
                <w:szCs w:val="21"/>
              </w:rPr>
              <w:t>Experience of financial planning, monitoring, decision making, compliance and control within the school sector.</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29"/>
        </w:trPr>
        <w:tc>
          <w:tcPr>
            <w:tcW w:w="8615" w:type="dxa"/>
            <w:gridSpan w:val="2"/>
            <w:shd w:val="clear" w:color="auto" w:fill="FFFFFF"/>
          </w:tcPr>
          <w:p w:rsidR="001C5617" w:rsidRPr="001C5617" w:rsidRDefault="001C5617" w:rsidP="001C5617">
            <w:pPr>
              <w:spacing w:after="160" w:line="360" w:lineRule="auto"/>
              <w:rPr>
                <w:rFonts w:ascii="Calibri Light" w:eastAsia="Calibri" w:hAnsi="Calibri Light" w:cs="Times New Roman"/>
                <w:sz w:val="21"/>
                <w:szCs w:val="21"/>
              </w:rPr>
            </w:pPr>
            <w:r w:rsidRPr="001C5617">
              <w:rPr>
                <w:rFonts w:ascii="Calibri Light" w:eastAsia="Calibri" w:hAnsi="Calibri Light" w:cs="Times New Roman"/>
                <w:sz w:val="21"/>
                <w:szCs w:val="21"/>
              </w:rPr>
              <w:t>Experience and expertise in business development.</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31"/>
        </w:trPr>
        <w:tc>
          <w:tcPr>
            <w:tcW w:w="8615" w:type="dxa"/>
            <w:gridSpan w:val="2"/>
            <w:shd w:val="clear" w:color="auto" w:fill="FFFFFF"/>
          </w:tcPr>
          <w:p w:rsidR="001C5617" w:rsidRPr="001C5617" w:rsidRDefault="001C5617" w:rsidP="001C5617">
            <w:pPr>
              <w:spacing w:after="160" w:line="259" w:lineRule="auto"/>
              <w:rPr>
                <w:rFonts w:ascii="Calibri Light" w:eastAsia="Calibri" w:hAnsi="Calibri Light" w:cs="Times New Roman"/>
                <w:sz w:val="21"/>
                <w:szCs w:val="21"/>
              </w:rPr>
            </w:pPr>
            <w:r w:rsidRPr="001C5617">
              <w:rPr>
                <w:rFonts w:ascii="Calibri Light" w:eastAsia="Calibri" w:hAnsi="Calibri Light" w:cs="Times New Roman"/>
                <w:sz w:val="21"/>
                <w:szCs w:val="21"/>
              </w:rPr>
              <w:t>General experience of human resource (HR) policy and processes.</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29"/>
        </w:trPr>
        <w:tc>
          <w:tcPr>
            <w:tcW w:w="8615" w:type="dxa"/>
            <w:gridSpan w:val="2"/>
            <w:shd w:val="clear" w:color="auto" w:fill="FFFFFF"/>
          </w:tcPr>
          <w:p w:rsidR="001C5617" w:rsidRPr="001C5617" w:rsidRDefault="001C5617" w:rsidP="001C5617">
            <w:pPr>
              <w:spacing w:after="160" w:line="259" w:lineRule="auto"/>
              <w:rPr>
                <w:rFonts w:ascii="Calibri Light" w:eastAsia="Calibri" w:hAnsi="Calibri Light" w:cs="Times New Roman"/>
                <w:sz w:val="21"/>
                <w:szCs w:val="21"/>
              </w:rPr>
            </w:pPr>
            <w:r w:rsidRPr="001C5617">
              <w:rPr>
                <w:rFonts w:ascii="Calibri Light" w:eastAsia="Calibri" w:hAnsi="Calibri Light" w:cs="Times New Roman"/>
                <w:sz w:val="21"/>
                <w:szCs w:val="21"/>
              </w:rPr>
              <w:t>Experience of human resource (HR) policy and processes within the school sector.</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29"/>
        </w:trPr>
        <w:tc>
          <w:tcPr>
            <w:tcW w:w="8615" w:type="dxa"/>
            <w:gridSpan w:val="2"/>
            <w:shd w:val="clear" w:color="auto" w:fill="FFFFFF"/>
          </w:tcPr>
          <w:p w:rsidR="001C5617" w:rsidRPr="001C5617" w:rsidRDefault="001C5617" w:rsidP="001C5617">
            <w:pPr>
              <w:spacing w:after="160" w:line="259" w:lineRule="auto"/>
              <w:rPr>
                <w:rFonts w:ascii="Calibri Light" w:eastAsia="Calibri" w:hAnsi="Calibri Light" w:cs="Times New Roman"/>
                <w:sz w:val="21"/>
                <w:szCs w:val="21"/>
              </w:rPr>
            </w:pPr>
            <w:r w:rsidRPr="001C5617">
              <w:rPr>
                <w:rFonts w:ascii="Calibri Light" w:eastAsia="Calibri" w:hAnsi="Calibri Light" w:cs="Times New Roman"/>
                <w:sz w:val="21"/>
                <w:szCs w:val="21"/>
              </w:rPr>
              <w:t xml:space="preserve">General experience of preparing for and responding to inspection and oversight. </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29"/>
        </w:trPr>
        <w:tc>
          <w:tcPr>
            <w:tcW w:w="8615" w:type="dxa"/>
            <w:gridSpan w:val="2"/>
            <w:shd w:val="clear" w:color="auto" w:fill="FFFFFF"/>
          </w:tcPr>
          <w:p w:rsidR="001C5617" w:rsidRPr="001C5617" w:rsidRDefault="001C5617" w:rsidP="001C5617">
            <w:pPr>
              <w:spacing w:after="160" w:line="360" w:lineRule="auto"/>
              <w:rPr>
                <w:rFonts w:ascii="Calibri Light" w:eastAsia="Calibri" w:hAnsi="Calibri Light" w:cs="Times New Roman"/>
                <w:sz w:val="21"/>
                <w:szCs w:val="21"/>
              </w:rPr>
            </w:pPr>
            <w:r w:rsidRPr="001C5617">
              <w:rPr>
                <w:rFonts w:ascii="Calibri Light" w:eastAsia="Calibri" w:hAnsi="Calibri Light" w:cs="Times New Roman"/>
                <w:sz w:val="21"/>
                <w:szCs w:val="21"/>
              </w:rPr>
              <w:t>Experience of inspection and oversight within the schools sector.</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29"/>
        </w:trPr>
        <w:tc>
          <w:tcPr>
            <w:tcW w:w="8615" w:type="dxa"/>
            <w:gridSpan w:val="2"/>
            <w:shd w:val="clear" w:color="auto" w:fill="FFFFFF"/>
          </w:tcPr>
          <w:p w:rsidR="001C5617" w:rsidRPr="001C5617" w:rsidRDefault="001C5617" w:rsidP="001C5617">
            <w:pPr>
              <w:spacing w:after="160" w:line="360" w:lineRule="auto"/>
              <w:rPr>
                <w:rFonts w:ascii="Calibri Light" w:eastAsia="Calibri" w:hAnsi="Calibri Light" w:cs="Times New Roman"/>
                <w:sz w:val="21"/>
                <w:szCs w:val="21"/>
              </w:rPr>
            </w:pPr>
            <w:r w:rsidRPr="001C5617">
              <w:rPr>
                <w:rFonts w:ascii="Calibri Light" w:eastAsia="Calibri" w:hAnsi="Calibri Light" w:cs="Times New Roman"/>
                <w:sz w:val="21"/>
                <w:szCs w:val="21"/>
              </w:rPr>
              <w:t>Experience of marketing, media and PR.</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29"/>
        </w:trPr>
        <w:tc>
          <w:tcPr>
            <w:tcW w:w="10736" w:type="dxa"/>
            <w:gridSpan w:val="7"/>
            <w:shd w:val="clear" w:color="auto" w:fill="B4C6E7"/>
          </w:tcPr>
          <w:p w:rsidR="001C5617" w:rsidRPr="001C5617" w:rsidRDefault="001C5617" w:rsidP="001C5617">
            <w:pPr>
              <w:spacing w:after="160" w:line="259" w:lineRule="auto"/>
              <w:ind w:left="75"/>
              <w:jc w:val="center"/>
              <w:rPr>
                <w:rFonts w:ascii="Gill Sans MT" w:eastAsia="Calibri" w:hAnsi="Gill Sans MT" w:cs="Times New Roman"/>
                <w:b/>
              </w:rPr>
            </w:pPr>
            <w:r w:rsidRPr="001C5617">
              <w:rPr>
                <w:rFonts w:ascii="Gill Sans MT" w:eastAsia="Calibri" w:hAnsi="Gill Sans MT" w:cs="Times New Roman"/>
                <w:b/>
                <w:color w:val="FFFFFF"/>
              </w:rPr>
              <w:t>3. People</w:t>
            </w:r>
          </w:p>
        </w:tc>
      </w:tr>
      <w:tr w:rsidR="001C5617" w:rsidRPr="001C5617" w:rsidTr="001C5617">
        <w:trPr>
          <w:trHeight w:val="31"/>
        </w:trPr>
        <w:tc>
          <w:tcPr>
            <w:tcW w:w="8615" w:type="dxa"/>
            <w:gridSpan w:val="2"/>
            <w:shd w:val="clear" w:color="auto" w:fill="FFFFFF"/>
          </w:tcPr>
          <w:p w:rsidR="001C5617" w:rsidRPr="001C5617" w:rsidRDefault="001C5617" w:rsidP="001C5617">
            <w:pPr>
              <w:spacing w:after="160" w:line="259" w:lineRule="auto"/>
              <w:rPr>
                <w:rFonts w:ascii="Calibri Light" w:eastAsia="Calibri" w:hAnsi="Calibri Light" w:cs="Times New Roman"/>
                <w:sz w:val="21"/>
                <w:szCs w:val="21"/>
              </w:rPr>
            </w:pPr>
            <w:r w:rsidRPr="001C5617">
              <w:rPr>
                <w:rFonts w:ascii="Calibri Light" w:eastAsia="Calibri" w:hAnsi="Calibri Light" w:cs="Times New Roman"/>
                <w:sz w:val="21"/>
                <w:szCs w:val="21"/>
              </w:rPr>
              <w:t xml:space="preserve">Ability to listen, reflect and learn from a range of viewpoints and consider impartial advice before reaching my own view. </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31"/>
        </w:trPr>
        <w:tc>
          <w:tcPr>
            <w:tcW w:w="8615" w:type="dxa"/>
            <w:gridSpan w:val="2"/>
            <w:shd w:val="clear" w:color="auto" w:fill="FFFFFF"/>
          </w:tcPr>
          <w:p w:rsidR="001C5617" w:rsidRPr="001C5617" w:rsidRDefault="001C5617" w:rsidP="001C5617">
            <w:pPr>
              <w:spacing w:after="160" w:line="259" w:lineRule="auto"/>
              <w:rPr>
                <w:rFonts w:ascii="Calibri Light" w:eastAsia="Calibri" w:hAnsi="Calibri Light" w:cs="Times New Roman"/>
                <w:sz w:val="21"/>
                <w:szCs w:val="21"/>
              </w:rPr>
            </w:pPr>
            <w:r w:rsidRPr="001C5617">
              <w:rPr>
                <w:rFonts w:ascii="Calibri Light" w:eastAsia="Calibri" w:hAnsi="Calibri Light" w:cs="Times New Roman"/>
                <w:sz w:val="21"/>
                <w:szCs w:val="21"/>
              </w:rPr>
              <w:t>Capable of working alongside and of building strong, collaborative relationships with a range of personalities.</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31"/>
        </w:trPr>
        <w:tc>
          <w:tcPr>
            <w:tcW w:w="8615" w:type="dxa"/>
            <w:gridSpan w:val="2"/>
            <w:shd w:val="clear" w:color="auto" w:fill="FFFFFF"/>
          </w:tcPr>
          <w:p w:rsidR="001C5617" w:rsidRPr="001C5617" w:rsidRDefault="001C5617" w:rsidP="001C5617">
            <w:pPr>
              <w:spacing w:after="160" w:line="259" w:lineRule="auto"/>
              <w:rPr>
                <w:rFonts w:ascii="Calibri Light" w:eastAsia="Calibri" w:hAnsi="Calibri Light" w:cs="Times New Roman"/>
                <w:sz w:val="21"/>
                <w:szCs w:val="21"/>
              </w:rPr>
            </w:pPr>
            <w:r w:rsidRPr="001C5617">
              <w:rPr>
                <w:rFonts w:ascii="Calibri Light" w:eastAsia="Calibri" w:hAnsi="Calibri Light" w:cs="Times New Roman"/>
                <w:sz w:val="21"/>
                <w:szCs w:val="21"/>
              </w:rPr>
              <w:t>The skills, tact and diplomacy required when discussing issues that are of a sensitive nature and are used to bring people together in adversarial situations.</w:t>
            </w:r>
          </w:p>
          <w:p w:rsidR="001C5617" w:rsidRPr="001C5617" w:rsidRDefault="001C5617" w:rsidP="001C5617">
            <w:pPr>
              <w:spacing w:after="160" w:line="259" w:lineRule="auto"/>
              <w:rPr>
                <w:rFonts w:ascii="Calibri Light" w:eastAsia="Calibri" w:hAnsi="Calibri Light" w:cs="Times New Roman"/>
                <w:sz w:val="21"/>
                <w:szCs w:val="21"/>
              </w:rPr>
            </w:pP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31"/>
        </w:trPr>
        <w:tc>
          <w:tcPr>
            <w:tcW w:w="10736" w:type="dxa"/>
            <w:gridSpan w:val="7"/>
            <w:shd w:val="clear" w:color="auto" w:fill="B4C6E7"/>
          </w:tcPr>
          <w:p w:rsidR="001C5617" w:rsidRPr="001C5617" w:rsidRDefault="001C5617" w:rsidP="001C5617">
            <w:pPr>
              <w:spacing w:after="160" w:line="259" w:lineRule="auto"/>
              <w:ind w:left="75"/>
              <w:jc w:val="center"/>
              <w:rPr>
                <w:rFonts w:ascii="Gill Sans MT" w:eastAsia="Calibri" w:hAnsi="Gill Sans MT" w:cs="Times New Roman"/>
                <w:b/>
              </w:rPr>
            </w:pPr>
            <w:r w:rsidRPr="001C5617">
              <w:rPr>
                <w:rFonts w:ascii="Gill Sans MT" w:eastAsia="Calibri" w:hAnsi="Gill Sans MT" w:cs="Times New Roman"/>
                <w:b/>
                <w:color w:val="FFFFFF"/>
              </w:rPr>
              <w:t>4. Structures</w:t>
            </w:r>
          </w:p>
        </w:tc>
      </w:tr>
      <w:tr w:rsidR="001C5617" w:rsidRPr="001C5617" w:rsidTr="001C5617">
        <w:trPr>
          <w:trHeight w:val="126"/>
        </w:trPr>
        <w:tc>
          <w:tcPr>
            <w:tcW w:w="8615" w:type="dxa"/>
            <w:gridSpan w:val="2"/>
            <w:shd w:val="clear" w:color="auto" w:fill="FFFFFF"/>
          </w:tcPr>
          <w:p w:rsidR="001C5617" w:rsidRPr="001C5617" w:rsidRDefault="001C5617" w:rsidP="001C5617">
            <w:pPr>
              <w:spacing w:after="160" w:line="259" w:lineRule="auto"/>
              <w:rPr>
                <w:rFonts w:ascii="Calibri Light" w:eastAsia="Calibri" w:hAnsi="Calibri Light" w:cs="Times New Roman"/>
                <w:sz w:val="21"/>
                <w:szCs w:val="21"/>
              </w:rPr>
            </w:pPr>
            <w:r w:rsidRPr="001C5617">
              <w:rPr>
                <w:rFonts w:ascii="Calibri Light" w:eastAsia="Calibri" w:hAnsi="Calibri Light" w:cs="Times New Roman"/>
                <w:sz w:val="21"/>
                <w:szCs w:val="21"/>
              </w:rPr>
              <w:t xml:space="preserve">Familiar with the strategic nature of the board’s functions and how this differs from and works with others including executive leaders and academy or regional committees.   </w:t>
            </w:r>
          </w:p>
        </w:tc>
        <w:tc>
          <w:tcPr>
            <w:tcW w:w="423"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r>
      <w:tr w:rsidR="001C5617" w:rsidRPr="001C5617" w:rsidTr="001C5617">
        <w:trPr>
          <w:trHeight w:val="31"/>
        </w:trPr>
        <w:tc>
          <w:tcPr>
            <w:tcW w:w="8615" w:type="dxa"/>
            <w:gridSpan w:val="2"/>
            <w:shd w:val="clear" w:color="auto" w:fill="FFFFFF"/>
          </w:tcPr>
          <w:p w:rsidR="001C5617" w:rsidRPr="001C5617" w:rsidRDefault="001C5617" w:rsidP="001C5617">
            <w:pPr>
              <w:spacing w:after="160" w:line="259" w:lineRule="auto"/>
              <w:rPr>
                <w:rFonts w:ascii="Calibri Light" w:eastAsia="Calibri" w:hAnsi="Calibri Light" w:cs="Times New Roman"/>
                <w:sz w:val="21"/>
                <w:szCs w:val="21"/>
                <w:lang w:val="en-US"/>
              </w:rPr>
            </w:pPr>
            <w:r w:rsidRPr="001C5617">
              <w:rPr>
                <w:rFonts w:ascii="Calibri Light" w:eastAsia="Calibri" w:hAnsi="Calibri Light" w:cs="Times New Roman"/>
                <w:sz w:val="21"/>
                <w:szCs w:val="21"/>
              </w:rPr>
              <w:t>Experience of reviewing governance structures appropriate to the size and complexity of the trust and diversity of its stakeholders.</w:t>
            </w:r>
            <w:r w:rsidRPr="001C5617">
              <w:rPr>
                <w:rFonts w:ascii="Calibri Light" w:eastAsia="Calibri" w:hAnsi="Calibri Light" w:cs="Times New Roman"/>
                <w:sz w:val="21"/>
                <w:szCs w:val="21"/>
                <w:lang w:val="en-US"/>
              </w:rPr>
              <w:t xml:space="preserve"> </w:t>
            </w:r>
          </w:p>
          <w:p w:rsidR="001C5617" w:rsidRPr="001C5617" w:rsidRDefault="001C5617" w:rsidP="001C5617">
            <w:pPr>
              <w:spacing w:after="160" w:line="259" w:lineRule="auto"/>
              <w:rPr>
                <w:rFonts w:ascii="Calibri Light" w:eastAsia="Calibri" w:hAnsi="Calibri Light" w:cs="Times New Roman"/>
                <w:sz w:val="21"/>
                <w:szCs w:val="21"/>
              </w:rPr>
            </w:pPr>
          </w:p>
        </w:tc>
        <w:tc>
          <w:tcPr>
            <w:tcW w:w="423"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r>
      <w:tr w:rsidR="001C5617" w:rsidRPr="001C5617" w:rsidTr="001C5617">
        <w:trPr>
          <w:trHeight w:val="29"/>
        </w:trPr>
        <w:tc>
          <w:tcPr>
            <w:tcW w:w="10736" w:type="dxa"/>
            <w:gridSpan w:val="7"/>
            <w:shd w:val="clear" w:color="auto" w:fill="B4C6E7"/>
          </w:tcPr>
          <w:p w:rsidR="001C5617" w:rsidRPr="001C5617" w:rsidRDefault="001C5617" w:rsidP="001C5617">
            <w:pPr>
              <w:spacing w:after="160" w:line="259" w:lineRule="auto"/>
              <w:ind w:left="75"/>
              <w:jc w:val="center"/>
              <w:rPr>
                <w:rFonts w:ascii="Gill Sans MT" w:eastAsia="Calibri" w:hAnsi="Gill Sans MT" w:cs="Times New Roman"/>
                <w:b/>
                <w:color w:val="FFFFFF"/>
              </w:rPr>
            </w:pPr>
            <w:r w:rsidRPr="001C5617">
              <w:rPr>
                <w:rFonts w:ascii="Gill Sans MT" w:eastAsia="Calibri" w:hAnsi="Gill Sans MT" w:cs="Times New Roman"/>
                <w:b/>
                <w:color w:val="FFFFFF"/>
              </w:rPr>
              <w:t>5. Compliance</w:t>
            </w:r>
          </w:p>
        </w:tc>
      </w:tr>
      <w:tr w:rsidR="001C5617" w:rsidRPr="001C5617" w:rsidTr="001C5617">
        <w:trPr>
          <w:trHeight w:val="31"/>
        </w:trPr>
        <w:tc>
          <w:tcPr>
            <w:tcW w:w="8615" w:type="dxa"/>
            <w:gridSpan w:val="2"/>
            <w:shd w:val="clear" w:color="auto" w:fill="FFFFFF"/>
          </w:tcPr>
          <w:p w:rsidR="001C5617" w:rsidRPr="001C5617" w:rsidRDefault="001C5617" w:rsidP="001C5617">
            <w:pPr>
              <w:spacing w:after="160" w:line="259" w:lineRule="auto"/>
              <w:rPr>
                <w:rFonts w:ascii="Calibri Light" w:eastAsia="Calibri" w:hAnsi="Calibri Light" w:cs="Times New Roman"/>
                <w:sz w:val="21"/>
                <w:szCs w:val="21"/>
              </w:rPr>
            </w:pPr>
            <w:r w:rsidRPr="001C5617">
              <w:rPr>
                <w:rFonts w:ascii="Calibri Light" w:eastAsia="Calibri" w:hAnsi="Calibri Light" w:cs="Times New Roman"/>
                <w:sz w:val="21"/>
                <w:szCs w:val="21"/>
              </w:rPr>
              <w:t>Experience of complying with legal, regulatory and financial frameworks and statutory guidance.</w:t>
            </w:r>
          </w:p>
        </w:tc>
        <w:tc>
          <w:tcPr>
            <w:tcW w:w="423"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r>
      <w:tr w:rsidR="001C5617" w:rsidRPr="001C5617" w:rsidTr="001C5617">
        <w:trPr>
          <w:trHeight w:val="402"/>
        </w:trPr>
        <w:tc>
          <w:tcPr>
            <w:tcW w:w="8615" w:type="dxa"/>
            <w:gridSpan w:val="2"/>
            <w:shd w:val="clear" w:color="auto" w:fill="FFFFFF"/>
          </w:tcPr>
          <w:p w:rsidR="001C5617" w:rsidRPr="001C5617" w:rsidRDefault="001C5617" w:rsidP="001C5617">
            <w:pPr>
              <w:spacing w:after="160" w:line="259" w:lineRule="auto"/>
              <w:rPr>
                <w:rFonts w:ascii="Calibri Light" w:eastAsia="Calibri" w:hAnsi="Calibri Light" w:cs="Times New Roman"/>
                <w:sz w:val="21"/>
                <w:szCs w:val="21"/>
              </w:rPr>
            </w:pPr>
            <w:r w:rsidRPr="001C5617">
              <w:rPr>
                <w:rFonts w:ascii="Calibri Light" w:eastAsia="Calibri" w:hAnsi="Calibri Light" w:cs="Times New Roman"/>
                <w:sz w:val="21"/>
                <w:szCs w:val="21"/>
              </w:rPr>
              <w:t>Working knowledge of the legal duties and responsibilities of a trustee e.g. in relation to the safeguarding of children and in respect of pupils with special educational needs and disabilities (SEND).</w:t>
            </w:r>
          </w:p>
        </w:tc>
        <w:tc>
          <w:tcPr>
            <w:tcW w:w="423"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r>
      <w:tr w:rsidR="001C5617" w:rsidRPr="001C5617" w:rsidTr="001C5617">
        <w:trPr>
          <w:trHeight w:val="29"/>
        </w:trPr>
        <w:tc>
          <w:tcPr>
            <w:tcW w:w="8615" w:type="dxa"/>
            <w:gridSpan w:val="2"/>
            <w:shd w:val="clear" w:color="auto" w:fill="FFFFFF"/>
          </w:tcPr>
          <w:p w:rsidR="001C5617" w:rsidRPr="001C5617" w:rsidRDefault="001C5617" w:rsidP="001C5617">
            <w:pPr>
              <w:spacing w:after="160" w:line="259" w:lineRule="auto"/>
              <w:rPr>
                <w:rFonts w:ascii="Calibri Light" w:eastAsia="Calibri" w:hAnsi="Calibri Light" w:cs="Times New Roman"/>
                <w:sz w:val="21"/>
                <w:szCs w:val="21"/>
              </w:rPr>
            </w:pPr>
            <w:r w:rsidRPr="001C5617">
              <w:rPr>
                <w:rFonts w:ascii="Calibri Light" w:eastAsia="Calibri" w:hAnsi="Calibri Light" w:cs="Times New Roman"/>
                <w:sz w:val="21"/>
                <w:szCs w:val="21"/>
              </w:rPr>
              <w:t xml:space="preserve">Understand the importance of adhering to organisation policies e.g. on parental complaints or staff-discipline issues.   </w:t>
            </w:r>
          </w:p>
        </w:tc>
        <w:tc>
          <w:tcPr>
            <w:tcW w:w="423"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259" w:lineRule="auto"/>
              <w:rPr>
                <w:rFonts w:ascii="Gill Sans MT" w:eastAsia="Calibri" w:hAnsi="Gill Sans MT" w:cs="Times New Roman"/>
                <w:sz w:val="20"/>
                <w:szCs w:val="20"/>
              </w:rPr>
            </w:pPr>
          </w:p>
        </w:tc>
      </w:tr>
      <w:tr w:rsidR="001C5617" w:rsidRPr="001C5617" w:rsidTr="001C5617">
        <w:trPr>
          <w:trHeight w:val="31"/>
        </w:trPr>
        <w:tc>
          <w:tcPr>
            <w:tcW w:w="10736" w:type="dxa"/>
            <w:gridSpan w:val="7"/>
            <w:shd w:val="clear" w:color="auto" w:fill="B4C6E7"/>
          </w:tcPr>
          <w:p w:rsidR="001C5617" w:rsidRPr="001C5617" w:rsidRDefault="001C5617" w:rsidP="001C5617">
            <w:pPr>
              <w:spacing w:after="160" w:line="259" w:lineRule="auto"/>
              <w:ind w:left="75"/>
              <w:jc w:val="center"/>
              <w:rPr>
                <w:rFonts w:ascii="Gill Sans MT" w:eastAsia="Calibri" w:hAnsi="Gill Sans MT" w:cs="Times New Roman"/>
                <w:b/>
              </w:rPr>
            </w:pPr>
            <w:r w:rsidRPr="001C5617">
              <w:rPr>
                <w:rFonts w:ascii="Gill Sans MT" w:eastAsia="Calibri" w:hAnsi="Gill Sans MT" w:cs="Times New Roman"/>
                <w:b/>
                <w:color w:val="FFFFFF"/>
              </w:rPr>
              <w:t>6. Evaluation</w:t>
            </w:r>
          </w:p>
        </w:tc>
      </w:tr>
      <w:tr w:rsidR="001C5617" w:rsidRPr="001C5617" w:rsidTr="001C5617">
        <w:trPr>
          <w:trHeight w:val="31"/>
        </w:trPr>
        <w:tc>
          <w:tcPr>
            <w:tcW w:w="8615" w:type="dxa"/>
            <w:gridSpan w:val="2"/>
            <w:shd w:val="clear" w:color="auto" w:fill="FFFFFF"/>
          </w:tcPr>
          <w:p w:rsidR="001C5617" w:rsidRPr="001C5617" w:rsidRDefault="001C5617" w:rsidP="001C5617">
            <w:pPr>
              <w:spacing w:after="160" w:line="259" w:lineRule="auto"/>
              <w:rPr>
                <w:rFonts w:ascii="Calibri Light" w:eastAsia="Calibri" w:hAnsi="Calibri Light" w:cs="Times New Roman"/>
                <w:sz w:val="21"/>
                <w:szCs w:val="21"/>
              </w:rPr>
            </w:pPr>
            <w:r w:rsidRPr="001C5617">
              <w:rPr>
                <w:rFonts w:ascii="Calibri Light" w:eastAsia="Calibri" w:hAnsi="Calibri Light" w:cs="Times New Roman"/>
                <w:sz w:val="21"/>
                <w:szCs w:val="21"/>
              </w:rPr>
              <w:t>Have experienced the process of evaluating the working practices of a team and of applying the learning to make improvements.</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31"/>
        </w:trPr>
        <w:tc>
          <w:tcPr>
            <w:tcW w:w="10736" w:type="dxa"/>
            <w:gridSpan w:val="7"/>
            <w:shd w:val="clear" w:color="auto" w:fill="B4C6E7"/>
          </w:tcPr>
          <w:p w:rsidR="001C5617" w:rsidRPr="001C5617" w:rsidRDefault="001C5617" w:rsidP="001C5617">
            <w:pPr>
              <w:spacing w:after="160" w:line="360" w:lineRule="auto"/>
              <w:jc w:val="center"/>
              <w:rPr>
                <w:rFonts w:ascii="Gill Sans MT" w:eastAsia="Calibri" w:hAnsi="Gill Sans MT" w:cs="Times New Roman"/>
                <w:sz w:val="20"/>
                <w:szCs w:val="20"/>
              </w:rPr>
            </w:pPr>
            <w:r w:rsidRPr="001C5617">
              <w:rPr>
                <w:rFonts w:ascii="Gill Sans MT" w:eastAsia="Calibri" w:hAnsi="Gill Sans MT" w:cs="Times New Roman"/>
                <w:b/>
                <w:color w:val="FFFFFF"/>
              </w:rPr>
              <w:t>7. Positive contribution</w:t>
            </w:r>
          </w:p>
        </w:tc>
      </w:tr>
      <w:tr w:rsidR="001C5617" w:rsidRPr="001C5617" w:rsidTr="001C5617">
        <w:trPr>
          <w:trHeight w:val="16"/>
        </w:trPr>
        <w:tc>
          <w:tcPr>
            <w:tcW w:w="8615" w:type="dxa"/>
            <w:gridSpan w:val="2"/>
            <w:shd w:val="clear" w:color="auto" w:fill="FFFFFF"/>
          </w:tcPr>
          <w:p w:rsidR="001C5617" w:rsidRPr="001C5617" w:rsidRDefault="001C5617" w:rsidP="001C5617">
            <w:pPr>
              <w:spacing w:after="160" w:line="360" w:lineRule="auto"/>
              <w:rPr>
                <w:rFonts w:ascii="Calibri Light" w:eastAsia="Calibri" w:hAnsi="Calibri Light" w:cs="Times New Roman"/>
                <w:sz w:val="21"/>
                <w:szCs w:val="21"/>
              </w:rPr>
            </w:pPr>
            <w:r w:rsidRPr="001C5617">
              <w:rPr>
                <w:rFonts w:ascii="Calibri Light" w:eastAsia="Calibri" w:hAnsi="Calibri Light" w:cs="Times New Roman"/>
                <w:sz w:val="21"/>
                <w:szCs w:val="21"/>
              </w:rPr>
              <w:t xml:space="preserve">Aware of my strengths, weaknesses and am committed to personal development.  </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16"/>
        </w:trPr>
        <w:tc>
          <w:tcPr>
            <w:tcW w:w="8615" w:type="dxa"/>
            <w:gridSpan w:val="2"/>
            <w:shd w:val="clear" w:color="auto" w:fill="FFFFFF"/>
          </w:tcPr>
          <w:p w:rsidR="001C5617" w:rsidRPr="001C5617" w:rsidRDefault="001C5617" w:rsidP="001C5617">
            <w:pPr>
              <w:spacing w:after="160" w:line="360" w:lineRule="auto"/>
              <w:rPr>
                <w:rFonts w:ascii="Calibri Light" w:eastAsia="Calibri" w:hAnsi="Calibri Light" w:cs="Times New Roman"/>
                <w:sz w:val="21"/>
                <w:szCs w:val="21"/>
              </w:rPr>
            </w:pPr>
            <w:r w:rsidRPr="001C5617">
              <w:rPr>
                <w:rFonts w:ascii="Calibri Light" w:eastAsia="Calibri" w:hAnsi="Calibri Light" w:cs="Times New Roman"/>
                <w:sz w:val="21"/>
                <w:szCs w:val="21"/>
              </w:rPr>
              <w:t>Able to work as part of a team and build positive working relationships with different personality types.</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16"/>
        </w:trPr>
        <w:tc>
          <w:tcPr>
            <w:tcW w:w="8615" w:type="dxa"/>
            <w:gridSpan w:val="2"/>
            <w:shd w:val="clear" w:color="auto" w:fill="FFFFFF"/>
          </w:tcPr>
          <w:p w:rsidR="001C5617" w:rsidRPr="001C5617" w:rsidRDefault="001C5617" w:rsidP="001C5617">
            <w:pPr>
              <w:spacing w:after="160" w:line="360" w:lineRule="auto"/>
              <w:rPr>
                <w:rFonts w:ascii="Calibri Light" w:eastAsia="Calibri" w:hAnsi="Calibri Light" w:cs="Times New Roman"/>
                <w:sz w:val="21"/>
                <w:szCs w:val="21"/>
              </w:rPr>
            </w:pPr>
            <w:r w:rsidRPr="001C5617">
              <w:rPr>
                <w:rFonts w:ascii="Calibri Light" w:eastAsia="Calibri" w:hAnsi="Calibri Light" w:cs="Times New Roman"/>
                <w:sz w:val="21"/>
                <w:szCs w:val="21"/>
              </w:rPr>
              <w:t>Honest, transparent and act with integrity.</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16"/>
        </w:trPr>
        <w:tc>
          <w:tcPr>
            <w:tcW w:w="8615" w:type="dxa"/>
            <w:gridSpan w:val="2"/>
            <w:shd w:val="clear" w:color="auto" w:fill="FFFFFF"/>
          </w:tcPr>
          <w:p w:rsidR="001C5617" w:rsidRPr="001C5617" w:rsidRDefault="001C5617" w:rsidP="001C5617">
            <w:pPr>
              <w:spacing w:after="160" w:line="360" w:lineRule="auto"/>
              <w:rPr>
                <w:rFonts w:ascii="Calibri Light" w:eastAsia="Calibri" w:hAnsi="Calibri Light" w:cs="Times New Roman"/>
                <w:sz w:val="21"/>
                <w:szCs w:val="21"/>
              </w:rPr>
            </w:pPr>
            <w:r w:rsidRPr="001C5617">
              <w:rPr>
                <w:rFonts w:ascii="Calibri Light" w:eastAsia="Calibri" w:hAnsi="Calibri Light" w:cs="Times New Roman"/>
                <w:sz w:val="21"/>
                <w:szCs w:val="21"/>
              </w:rPr>
              <w:t>The ability and confidence to speak up when I have concerns e.g. about non-compliance.</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16"/>
        </w:trPr>
        <w:tc>
          <w:tcPr>
            <w:tcW w:w="10736" w:type="dxa"/>
            <w:gridSpan w:val="7"/>
            <w:shd w:val="clear" w:color="auto" w:fill="B4C6E7"/>
          </w:tcPr>
          <w:p w:rsidR="001C5617" w:rsidRPr="001C5617" w:rsidRDefault="001C5617" w:rsidP="001C5617">
            <w:pPr>
              <w:spacing w:after="160" w:line="360" w:lineRule="auto"/>
              <w:jc w:val="center"/>
              <w:rPr>
                <w:rFonts w:ascii="Gill Sans MT" w:eastAsia="Calibri" w:hAnsi="Gill Sans MT" w:cs="Times New Roman"/>
                <w:b/>
                <w:bCs/>
                <w:color w:val="FFFFFF"/>
                <w:sz w:val="20"/>
                <w:szCs w:val="20"/>
              </w:rPr>
            </w:pPr>
            <w:r w:rsidRPr="001C5617">
              <w:rPr>
                <w:rFonts w:ascii="Gill Sans MT" w:eastAsia="Calibri" w:hAnsi="Gill Sans MT" w:cs="Times New Roman"/>
                <w:b/>
                <w:bCs/>
                <w:color w:val="FFFFFF"/>
              </w:rPr>
              <w:t>8. Church School Distinctiveness*</w:t>
            </w:r>
          </w:p>
        </w:tc>
      </w:tr>
      <w:tr w:rsidR="001C5617" w:rsidRPr="001C5617" w:rsidTr="001C5617">
        <w:trPr>
          <w:trHeight w:val="16"/>
        </w:trPr>
        <w:tc>
          <w:tcPr>
            <w:tcW w:w="8615" w:type="dxa"/>
            <w:gridSpan w:val="2"/>
            <w:shd w:val="clear" w:color="auto" w:fill="FFFFFF"/>
          </w:tcPr>
          <w:p w:rsidR="001C5617" w:rsidRPr="001C5617" w:rsidRDefault="001C5617" w:rsidP="001C5617">
            <w:pPr>
              <w:spacing w:after="160" w:line="360" w:lineRule="auto"/>
              <w:rPr>
                <w:rFonts w:ascii="Calibri Light" w:eastAsia="Calibri" w:hAnsi="Calibri Light" w:cs="Times New Roman"/>
                <w:sz w:val="21"/>
                <w:szCs w:val="21"/>
              </w:rPr>
            </w:pPr>
            <w:r w:rsidRPr="001C5617">
              <w:rPr>
                <w:rFonts w:ascii="Calibri Light" w:eastAsia="Calibri" w:hAnsi="Calibri Light" w:cs="Times New Roman"/>
                <w:sz w:val="21"/>
                <w:szCs w:val="21"/>
              </w:rPr>
              <w:t>Experience of distinctive Vision and Values</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16"/>
        </w:trPr>
        <w:tc>
          <w:tcPr>
            <w:tcW w:w="8615" w:type="dxa"/>
            <w:gridSpan w:val="2"/>
            <w:shd w:val="clear" w:color="auto" w:fill="FFFFFF"/>
          </w:tcPr>
          <w:p w:rsidR="001C5617" w:rsidRPr="001C5617" w:rsidRDefault="001C5617" w:rsidP="001C5617">
            <w:pPr>
              <w:spacing w:after="160" w:line="360" w:lineRule="auto"/>
              <w:rPr>
                <w:rFonts w:ascii="Calibri Light" w:eastAsia="Calibri" w:hAnsi="Calibri Light" w:cs="Times New Roman"/>
                <w:sz w:val="21"/>
                <w:szCs w:val="21"/>
              </w:rPr>
            </w:pPr>
            <w:r w:rsidRPr="001C5617">
              <w:rPr>
                <w:rFonts w:ascii="Calibri Light" w:eastAsia="Calibri" w:hAnsi="Calibri Light" w:cs="Times New Roman"/>
                <w:sz w:val="21"/>
                <w:szCs w:val="21"/>
              </w:rPr>
              <w:t>Experience of Religious Education</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16"/>
        </w:trPr>
        <w:tc>
          <w:tcPr>
            <w:tcW w:w="8615" w:type="dxa"/>
            <w:gridSpan w:val="2"/>
            <w:shd w:val="clear" w:color="auto" w:fill="FFFFFF"/>
          </w:tcPr>
          <w:p w:rsidR="001C5617" w:rsidRPr="001C5617" w:rsidRDefault="001C5617" w:rsidP="001C5617">
            <w:pPr>
              <w:spacing w:after="160" w:line="360" w:lineRule="auto"/>
              <w:rPr>
                <w:rFonts w:ascii="Calibri Light" w:eastAsia="Calibri" w:hAnsi="Calibri Light" w:cs="Times New Roman"/>
                <w:sz w:val="21"/>
                <w:szCs w:val="21"/>
              </w:rPr>
            </w:pPr>
            <w:r w:rsidRPr="001C5617">
              <w:rPr>
                <w:rFonts w:ascii="Calibri Light" w:eastAsia="Calibri" w:hAnsi="Calibri Light" w:cs="Times New Roman"/>
                <w:sz w:val="21"/>
                <w:szCs w:val="21"/>
              </w:rPr>
              <w:t>Experience of Collective Worship</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16"/>
        </w:trPr>
        <w:tc>
          <w:tcPr>
            <w:tcW w:w="8615" w:type="dxa"/>
            <w:gridSpan w:val="2"/>
            <w:shd w:val="clear" w:color="auto" w:fill="FFFFFF"/>
          </w:tcPr>
          <w:p w:rsidR="001C5617" w:rsidRPr="001C5617" w:rsidRDefault="001C5617" w:rsidP="001C5617">
            <w:pPr>
              <w:spacing w:after="160" w:line="360" w:lineRule="auto"/>
              <w:rPr>
                <w:rFonts w:ascii="Calibri Light" w:eastAsia="Calibri" w:hAnsi="Calibri Light" w:cs="Times New Roman"/>
                <w:sz w:val="21"/>
                <w:szCs w:val="21"/>
              </w:rPr>
            </w:pPr>
            <w:r w:rsidRPr="001C5617">
              <w:rPr>
                <w:rFonts w:ascii="Calibri Light" w:eastAsia="Calibri" w:hAnsi="Calibri Light" w:cs="Times New Roman"/>
                <w:sz w:val="21"/>
                <w:szCs w:val="21"/>
              </w:rPr>
              <w:t>Experience of Church and School links</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r w:rsidR="001C5617" w:rsidRPr="001C5617" w:rsidTr="001C5617">
        <w:trPr>
          <w:trHeight w:val="16"/>
        </w:trPr>
        <w:tc>
          <w:tcPr>
            <w:tcW w:w="8615" w:type="dxa"/>
            <w:gridSpan w:val="2"/>
            <w:shd w:val="clear" w:color="auto" w:fill="FFFFFF"/>
          </w:tcPr>
          <w:p w:rsidR="001C5617" w:rsidRPr="001C5617" w:rsidRDefault="001C5617" w:rsidP="001C5617">
            <w:pPr>
              <w:spacing w:after="160" w:line="360" w:lineRule="auto"/>
              <w:rPr>
                <w:rFonts w:ascii="Calibri Light" w:eastAsia="Calibri" w:hAnsi="Calibri Light" w:cs="Times New Roman"/>
                <w:sz w:val="21"/>
                <w:szCs w:val="21"/>
              </w:rPr>
            </w:pPr>
            <w:r w:rsidRPr="001C5617">
              <w:rPr>
                <w:rFonts w:ascii="Calibri Light" w:eastAsia="Calibri" w:hAnsi="Calibri Light" w:cs="Times New Roman"/>
                <w:sz w:val="21"/>
                <w:szCs w:val="21"/>
              </w:rPr>
              <w:t>Experience of SIAMS</w:t>
            </w:r>
          </w:p>
        </w:tc>
        <w:tc>
          <w:tcPr>
            <w:tcW w:w="423"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4"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c>
          <w:tcPr>
            <w:tcW w:w="426" w:type="dxa"/>
            <w:shd w:val="clear" w:color="auto" w:fill="FFFFFF"/>
          </w:tcPr>
          <w:p w:rsidR="001C5617" w:rsidRPr="001C5617" w:rsidRDefault="001C5617" w:rsidP="001C5617">
            <w:pPr>
              <w:spacing w:after="160" w:line="360" w:lineRule="auto"/>
              <w:rPr>
                <w:rFonts w:ascii="Gill Sans MT" w:eastAsia="Calibri" w:hAnsi="Gill Sans MT" w:cs="Times New Roman"/>
                <w:sz w:val="20"/>
                <w:szCs w:val="20"/>
              </w:rPr>
            </w:pPr>
          </w:p>
        </w:tc>
      </w:tr>
    </w:tbl>
    <w:p w:rsidR="001C5617" w:rsidRPr="001C5617" w:rsidRDefault="001C5617" w:rsidP="001C5617">
      <w:pPr>
        <w:autoSpaceDE w:val="0"/>
        <w:autoSpaceDN w:val="0"/>
        <w:adjustRightInd w:val="0"/>
        <w:spacing w:after="0" w:line="240" w:lineRule="auto"/>
        <w:rPr>
          <w:rFonts w:ascii="Calibri Light" w:eastAsia="Calibri" w:hAnsi="Calibri Light" w:cs="MyriadPro-Light"/>
          <w:color w:val="000000"/>
        </w:rPr>
      </w:pPr>
    </w:p>
    <w:p w:rsidR="001C5617" w:rsidRPr="001C5617" w:rsidRDefault="001C5617" w:rsidP="001C5617">
      <w:pPr>
        <w:autoSpaceDE w:val="0"/>
        <w:autoSpaceDN w:val="0"/>
        <w:adjustRightInd w:val="0"/>
        <w:spacing w:after="0" w:line="240" w:lineRule="auto"/>
        <w:rPr>
          <w:rFonts w:ascii="Calibri Light" w:eastAsia="Calibri" w:hAnsi="Calibri Light" w:cs="MyriadPro-Light"/>
          <w:color w:val="000000"/>
        </w:rPr>
      </w:pPr>
      <w:r w:rsidRPr="001C5617">
        <w:rPr>
          <w:rFonts w:ascii="Calibri Light" w:eastAsia="Calibri" w:hAnsi="Calibri Light" w:cs="MyriadPro-Light"/>
          <w:color w:val="000000"/>
        </w:rPr>
        <w:t>*This section has been added by SYMAT to cover Church Schools Distinctiveness.</w:t>
      </w:r>
    </w:p>
    <w:p w:rsidR="001C5617" w:rsidRPr="001C5617" w:rsidRDefault="001C5617" w:rsidP="001C5617">
      <w:pPr>
        <w:autoSpaceDE w:val="0"/>
        <w:autoSpaceDN w:val="0"/>
        <w:adjustRightInd w:val="0"/>
        <w:spacing w:after="0" w:line="240" w:lineRule="auto"/>
        <w:rPr>
          <w:rFonts w:ascii="Arial" w:eastAsia="Calibri" w:hAnsi="Arial" w:cs="Arial"/>
          <w:b/>
          <w:iCs/>
          <w:color w:val="3E1B59"/>
        </w:rPr>
      </w:pPr>
    </w:p>
    <w:sectPr w:rsidR="001C5617" w:rsidRPr="001C5617" w:rsidSect="00A06016">
      <w:pgSz w:w="11906" w:h="16838"/>
      <w:pgMar w:top="1361" w:right="1440" w:bottom="136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94C" w:rsidRDefault="0079694C" w:rsidP="004850D1">
      <w:pPr>
        <w:spacing w:after="0" w:line="240" w:lineRule="auto"/>
      </w:pPr>
      <w:r>
        <w:separator/>
      </w:r>
    </w:p>
  </w:endnote>
  <w:endnote w:type="continuationSeparator" w:id="0">
    <w:p w:rsidR="0079694C" w:rsidRDefault="0079694C" w:rsidP="0048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30832"/>
      <w:docPartObj>
        <w:docPartGallery w:val="Page Numbers (Bottom of Page)"/>
        <w:docPartUnique/>
      </w:docPartObj>
    </w:sdtPr>
    <w:sdtEndPr>
      <w:rPr>
        <w:noProof/>
      </w:rPr>
    </w:sdtEndPr>
    <w:sdtContent>
      <w:p w:rsidR="00FF7B7E" w:rsidRDefault="00FF7B7E">
        <w:pPr>
          <w:pStyle w:val="Footer"/>
          <w:jc w:val="center"/>
        </w:pPr>
        <w:r>
          <w:fldChar w:fldCharType="begin"/>
        </w:r>
        <w:r>
          <w:instrText xml:space="preserve"> PAGE   \* MERGEFORMAT </w:instrText>
        </w:r>
        <w:r>
          <w:fldChar w:fldCharType="separate"/>
        </w:r>
        <w:r w:rsidR="00DA4B73">
          <w:rPr>
            <w:noProof/>
          </w:rPr>
          <w:t>13</w:t>
        </w:r>
        <w:r>
          <w:rPr>
            <w:noProof/>
          </w:rPr>
          <w:fldChar w:fldCharType="end"/>
        </w:r>
      </w:p>
    </w:sdtContent>
  </w:sdt>
  <w:p w:rsidR="00FF7B7E" w:rsidRDefault="00FF7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94C" w:rsidRDefault="0079694C" w:rsidP="004850D1">
      <w:pPr>
        <w:spacing w:after="0" w:line="240" w:lineRule="auto"/>
      </w:pPr>
      <w:r>
        <w:separator/>
      </w:r>
    </w:p>
  </w:footnote>
  <w:footnote w:type="continuationSeparator" w:id="0">
    <w:p w:rsidR="0079694C" w:rsidRDefault="0079694C" w:rsidP="00485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4C" w:rsidRDefault="0079694C" w:rsidP="004850D1">
    <w:pPr>
      <w:pStyle w:val="Header"/>
      <w:jc w:val="right"/>
    </w:pPr>
  </w:p>
  <w:p w:rsidR="0079694C" w:rsidRDefault="0079694C" w:rsidP="004850D1">
    <w:pPr>
      <w:pStyle w:val="Header"/>
      <w:jc w:val="center"/>
    </w:pPr>
  </w:p>
  <w:p w:rsidR="0079694C" w:rsidRDefault="0079694C" w:rsidP="004850D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4C" w:rsidRDefault="0079694C" w:rsidP="004850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62A"/>
    <w:multiLevelType w:val="hybridMultilevel"/>
    <w:tmpl w:val="EA206BE8"/>
    <w:lvl w:ilvl="0" w:tplc="22CE8C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F095C"/>
    <w:multiLevelType w:val="hybridMultilevel"/>
    <w:tmpl w:val="2892BC32"/>
    <w:lvl w:ilvl="0" w:tplc="728CCE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62C60"/>
    <w:multiLevelType w:val="hybridMultilevel"/>
    <w:tmpl w:val="4F422A9E"/>
    <w:lvl w:ilvl="0" w:tplc="BE9E5D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A1D4E"/>
    <w:multiLevelType w:val="hybridMultilevel"/>
    <w:tmpl w:val="BBE4D218"/>
    <w:lvl w:ilvl="0" w:tplc="08090001">
      <w:start w:val="1"/>
      <w:numFmt w:val="bullet"/>
      <w:lvlText w:val=""/>
      <w:lvlJc w:val="left"/>
      <w:pPr>
        <w:ind w:left="1747" w:hanging="360"/>
      </w:pPr>
      <w:rPr>
        <w:rFonts w:ascii="Symbol" w:hAnsi="Symbol" w:hint="default"/>
      </w:rPr>
    </w:lvl>
    <w:lvl w:ilvl="1" w:tplc="08090003" w:tentative="1">
      <w:start w:val="1"/>
      <w:numFmt w:val="bullet"/>
      <w:lvlText w:val="o"/>
      <w:lvlJc w:val="left"/>
      <w:pPr>
        <w:ind w:left="2467" w:hanging="360"/>
      </w:pPr>
      <w:rPr>
        <w:rFonts w:ascii="Courier New" w:hAnsi="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4" w15:restartNumberingAfterBreak="0">
    <w:nsid w:val="250578DA"/>
    <w:multiLevelType w:val="hybridMultilevel"/>
    <w:tmpl w:val="4F38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87F3B"/>
    <w:multiLevelType w:val="hybridMultilevel"/>
    <w:tmpl w:val="7C80A07C"/>
    <w:lvl w:ilvl="0" w:tplc="23C6E1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7" w15:restartNumberingAfterBreak="0">
    <w:nsid w:val="40C63E16"/>
    <w:multiLevelType w:val="hybridMultilevel"/>
    <w:tmpl w:val="00F03EEA"/>
    <w:lvl w:ilvl="0" w:tplc="23C6E1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E121D8"/>
    <w:multiLevelType w:val="hybridMultilevel"/>
    <w:tmpl w:val="26C0D836"/>
    <w:lvl w:ilvl="0" w:tplc="4A66866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7"/>
  </w:num>
  <w:num w:numId="4">
    <w:abstractNumId w:val="5"/>
  </w:num>
  <w:num w:numId="5">
    <w:abstractNumId w:val="2"/>
  </w:num>
  <w:num w:numId="6">
    <w:abstractNumId w:val="4"/>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A0"/>
    <w:rsid w:val="00083E1B"/>
    <w:rsid w:val="000C6F4C"/>
    <w:rsid w:val="000E214F"/>
    <w:rsid w:val="000F48E5"/>
    <w:rsid w:val="00175285"/>
    <w:rsid w:val="00197AEC"/>
    <w:rsid w:val="001C5617"/>
    <w:rsid w:val="002449F9"/>
    <w:rsid w:val="002A38DE"/>
    <w:rsid w:val="002D1EC9"/>
    <w:rsid w:val="00387A5B"/>
    <w:rsid w:val="003F7393"/>
    <w:rsid w:val="004054A0"/>
    <w:rsid w:val="00454F44"/>
    <w:rsid w:val="00483E1C"/>
    <w:rsid w:val="004850D1"/>
    <w:rsid w:val="004C6EF8"/>
    <w:rsid w:val="005A2067"/>
    <w:rsid w:val="005B7984"/>
    <w:rsid w:val="005C2436"/>
    <w:rsid w:val="005E1E18"/>
    <w:rsid w:val="0065255C"/>
    <w:rsid w:val="006F0DD5"/>
    <w:rsid w:val="0079694C"/>
    <w:rsid w:val="007B57EE"/>
    <w:rsid w:val="008840FD"/>
    <w:rsid w:val="008C5CC9"/>
    <w:rsid w:val="0090167C"/>
    <w:rsid w:val="00984B46"/>
    <w:rsid w:val="00994D02"/>
    <w:rsid w:val="00A06016"/>
    <w:rsid w:val="00A55A0C"/>
    <w:rsid w:val="00A7065D"/>
    <w:rsid w:val="00A91843"/>
    <w:rsid w:val="00AC7F12"/>
    <w:rsid w:val="00AD2275"/>
    <w:rsid w:val="00BA300F"/>
    <w:rsid w:val="00BC796A"/>
    <w:rsid w:val="00C702AD"/>
    <w:rsid w:val="00C76ADB"/>
    <w:rsid w:val="00CC3B8E"/>
    <w:rsid w:val="00DA4B73"/>
    <w:rsid w:val="00DB2444"/>
    <w:rsid w:val="00DC6509"/>
    <w:rsid w:val="00E74507"/>
    <w:rsid w:val="00E75DF4"/>
    <w:rsid w:val="00EA28CA"/>
    <w:rsid w:val="00F0620A"/>
    <w:rsid w:val="00FF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EFCE8F"/>
  <w15:docId w15:val="{B77D7D3A-9B59-459F-8933-ED51346B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4A0"/>
    <w:pPr>
      <w:ind w:left="720"/>
      <w:contextualSpacing/>
    </w:pPr>
  </w:style>
  <w:style w:type="paragraph" w:styleId="Header">
    <w:name w:val="header"/>
    <w:basedOn w:val="Normal"/>
    <w:link w:val="HeaderChar"/>
    <w:uiPriority w:val="99"/>
    <w:unhideWhenUsed/>
    <w:rsid w:val="00485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D1"/>
  </w:style>
  <w:style w:type="paragraph" w:styleId="Footer">
    <w:name w:val="footer"/>
    <w:basedOn w:val="Normal"/>
    <w:link w:val="FooterChar"/>
    <w:uiPriority w:val="99"/>
    <w:unhideWhenUsed/>
    <w:rsid w:val="00485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D1"/>
  </w:style>
  <w:style w:type="paragraph" w:styleId="BalloonText">
    <w:name w:val="Balloon Text"/>
    <w:basedOn w:val="Normal"/>
    <w:link w:val="BalloonTextChar"/>
    <w:uiPriority w:val="99"/>
    <w:semiHidden/>
    <w:unhideWhenUsed/>
    <w:rsid w:val="00485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D1"/>
    <w:rPr>
      <w:rFonts w:ascii="Tahoma" w:hAnsi="Tahoma" w:cs="Tahoma"/>
      <w:sz w:val="16"/>
      <w:szCs w:val="16"/>
    </w:rPr>
  </w:style>
  <w:style w:type="paragraph" w:styleId="NoSpacing">
    <w:name w:val="No Spacing"/>
    <w:uiPriority w:val="1"/>
    <w:qFormat/>
    <w:rsid w:val="0079694C"/>
    <w:pPr>
      <w:spacing w:after="0" w:line="240" w:lineRule="auto"/>
    </w:pPr>
    <w:rPr>
      <w:rFonts w:ascii="Calibri" w:eastAsia="Times New Roman" w:hAnsi="Calibri" w:cs="Times New Roman"/>
      <w:lang w:eastAsia="en-GB"/>
    </w:rPr>
  </w:style>
  <w:style w:type="character" w:styleId="Emphasis">
    <w:name w:val="Emphasis"/>
    <w:basedOn w:val="DefaultParagraphFont"/>
    <w:uiPriority w:val="20"/>
    <w:qFormat/>
    <w:rsid w:val="0079694C"/>
    <w:rPr>
      <w:i/>
      <w:iCs/>
    </w:rPr>
  </w:style>
  <w:style w:type="character" w:customStyle="1" w:styleId="xformgroup">
    <w:name w:val="xform_group"/>
    <w:basedOn w:val="DefaultParagraphFont"/>
    <w:rsid w:val="0079694C"/>
  </w:style>
  <w:style w:type="table" w:customStyle="1" w:styleId="TableGrid1">
    <w:name w:val="Table Grid1"/>
    <w:basedOn w:val="TableNormal"/>
    <w:next w:val="TableGrid"/>
    <w:uiPriority w:val="59"/>
    <w:rsid w:val="001C5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7B7E"/>
    <w:rPr>
      <w:color w:val="0000FF" w:themeColor="hyperlink"/>
      <w:u w:val="single"/>
    </w:rPr>
  </w:style>
  <w:style w:type="character" w:styleId="Strong">
    <w:name w:val="Strong"/>
    <w:basedOn w:val="DefaultParagraphFont"/>
    <w:uiPriority w:val="22"/>
    <w:qFormat/>
    <w:rsid w:val="00483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fulford.york.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FA83C378</Template>
  <TotalTime>16</TotalTime>
  <Pages>13</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Mountain, Miss. J</dc:creator>
  <cp:lastModifiedBy>Lightfoot, Mr.D</cp:lastModifiedBy>
  <cp:revision>10</cp:revision>
  <cp:lastPrinted>2020-01-31T11:19:00Z</cp:lastPrinted>
  <dcterms:created xsi:type="dcterms:W3CDTF">2020-01-31T11:10:00Z</dcterms:created>
  <dcterms:modified xsi:type="dcterms:W3CDTF">2020-01-31T11:41:00Z</dcterms:modified>
</cp:coreProperties>
</file>