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52DD6" w14:textId="77777777" w:rsidR="00B066FB" w:rsidRPr="002410F9" w:rsidRDefault="006B53C8">
      <w:pPr>
        <w:rPr>
          <w:rFonts w:ascii="Segoe UI Light" w:hAnsi="Segoe UI Light"/>
        </w:rPr>
      </w:pPr>
      <w:r>
        <w:rPr>
          <w:rFonts w:ascii="Segoe UI Light" w:hAnsi="Segoe UI Light"/>
          <w:noProof/>
        </w:rPr>
        <w:drawing>
          <wp:anchor distT="0" distB="0" distL="114300" distR="114300" simplePos="0" relativeHeight="251657728" behindDoc="1" locked="0" layoutInCell="1" allowOverlap="1" wp14:anchorId="3ED3AC2B" wp14:editId="5980B3FA">
            <wp:simplePos x="0" y="0"/>
            <wp:positionH relativeFrom="column">
              <wp:posOffset>1313180</wp:posOffset>
            </wp:positionH>
            <wp:positionV relativeFrom="paragraph">
              <wp:posOffset>-59690</wp:posOffset>
            </wp:positionV>
            <wp:extent cx="3251200" cy="3253740"/>
            <wp:effectExtent l="19050" t="0" r="6350" b="0"/>
            <wp:wrapNone/>
            <wp:docPr id="4" name="Picture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pic:cNvPicPr>
                      <a:picLocks noChangeAspect="1" noChangeArrowheads="1"/>
                    </pic:cNvPicPr>
                  </pic:nvPicPr>
                  <pic:blipFill>
                    <a:blip r:embed="rId8" cstate="print"/>
                    <a:srcRect/>
                    <a:stretch>
                      <a:fillRect/>
                    </a:stretch>
                  </pic:blipFill>
                  <pic:spPr bwMode="auto">
                    <a:xfrm>
                      <a:off x="0" y="0"/>
                      <a:ext cx="3251200" cy="3253740"/>
                    </a:xfrm>
                    <a:prstGeom prst="rect">
                      <a:avLst/>
                    </a:prstGeom>
                    <a:noFill/>
                    <a:ln w="9525">
                      <a:noFill/>
                      <a:miter lim="800000"/>
                      <a:headEnd/>
                      <a:tailEnd/>
                    </a:ln>
                  </pic:spPr>
                </pic:pic>
              </a:graphicData>
            </a:graphic>
          </wp:anchor>
        </w:drawing>
      </w:r>
    </w:p>
    <w:p w14:paraId="2A7C61E1" w14:textId="77777777" w:rsidR="002410F9" w:rsidRPr="002410F9" w:rsidRDefault="002410F9">
      <w:pPr>
        <w:rPr>
          <w:rFonts w:ascii="Segoe UI Light" w:hAnsi="Segoe UI Light"/>
        </w:rPr>
      </w:pPr>
    </w:p>
    <w:p w14:paraId="00C3C73D" w14:textId="77777777" w:rsidR="002410F9" w:rsidRDefault="002410F9">
      <w:pPr>
        <w:rPr>
          <w:rFonts w:ascii="Segoe UI Light" w:hAnsi="Segoe UI Light"/>
        </w:rPr>
      </w:pPr>
    </w:p>
    <w:p w14:paraId="71BF221C" w14:textId="77777777" w:rsidR="002410F9" w:rsidRDefault="002410F9">
      <w:pPr>
        <w:rPr>
          <w:rFonts w:ascii="Segoe UI Light" w:hAnsi="Segoe UI Light"/>
        </w:rPr>
      </w:pPr>
    </w:p>
    <w:p w14:paraId="4C8C79CB" w14:textId="77777777" w:rsidR="002410F9" w:rsidRDefault="002410F9">
      <w:pPr>
        <w:rPr>
          <w:rFonts w:ascii="Segoe UI Light" w:hAnsi="Segoe UI Light"/>
        </w:rPr>
      </w:pPr>
    </w:p>
    <w:p w14:paraId="44293C3C" w14:textId="77777777" w:rsidR="002410F9" w:rsidRDefault="002410F9">
      <w:pPr>
        <w:rPr>
          <w:rFonts w:ascii="Segoe UI Light" w:hAnsi="Segoe UI Light"/>
        </w:rPr>
      </w:pPr>
    </w:p>
    <w:p w14:paraId="7CF89B51" w14:textId="77777777" w:rsidR="002410F9" w:rsidRDefault="002410F9">
      <w:pPr>
        <w:rPr>
          <w:rFonts w:ascii="Segoe UI Light" w:hAnsi="Segoe UI Light"/>
        </w:rPr>
      </w:pPr>
    </w:p>
    <w:p w14:paraId="686B643D" w14:textId="77777777" w:rsidR="002410F9" w:rsidRDefault="002410F9">
      <w:pPr>
        <w:rPr>
          <w:rFonts w:ascii="Segoe UI Light" w:hAnsi="Segoe UI Light"/>
        </w:rPr>
      </w:pPr>
    </w:p>
    <w:p w14:paraId="7AF17510" w14:textId="77777777" w:rsidR="002410F9" w:rsidRDefault="002410F9">
      <w:pPr>
        <w:rPr>
          <w:rFonts w:ascii="Segoe UI Light" w:hAnsi="Segoe UI Light"/>
        </w:rPr>
      </w:pPr>
    </w:p>
    <w:p w14:paraId="1C24DF26" w14:textId="77777777" w:rsidR="002410F9" w:rsidRDefault="002410F9">
      <w:pPr>
        <w:rPr>
          <w:rFonts w:ascii="Segoe UI Light" w:hAnsi="Segoe UI Light"/>
        </w:rPr>
      </w:pPr>
    </w:p>
    <w:p w14:paraId="4D9183DB" w14:textId="77777777" w:rsidR="002410F9" w:rsidRDefault="002410F9">
      <w:pPr>
        <w:rPr>
          <w:rFonts w:ascii="Segoe UI Light" w:hAnsi="Segoe UI Light"/>
        </w:rPr>
      </w:pPr>
    </w:p>
    <w:p w14:paraId="627C343C" w14:textId="77777777" w:rsidR="00A434CA" w:rsidRDefault="00A434CA" w:rsidP="00A434CA">
      <w:pPr>
        <w:jc w:val="center"/>
        <w:rPr>
          <w:rFonts w:ascii="Segoe UI Light" w:hAnsi="Segoe UI Light"/>
          <w:color w:val="412D97"/>
          <w:sz w:val="48"/>
          <w:szCs w:val="48"/>
        </w:rPr>
      </w:pPr>
    </w:p>
    <w:p w14:paraId="51ECCD2B" w14:textId="77777777" w:rsidR="00A434CA" w:rsidRPr="008C2BE8" w:rsidRDefault="00A434CA" w:rsidP="008C2BE8">
      <w:pPr>
        <w:pStyle w:val="Heading1"/>
      </w:pPr>
      <w:r w:rsidRPr="008C2BE8">
        <w:t>Fulford School</w:t>
      </w:r>
    </w:p>
    <w:p w14:paraId="0487CFA1" w14:textId="77777777" w:rsidR="00A434CA" w:rsidRPr="008C2BE8" w:rsidRDefault="00A434CA" w:rsidP="008C2BE8">
      <w:pPr>
        <w:pStyle w:val="Heading2"/>
      </w:pPr>
      <w:r w:rsidRPr="008C2BE8">
        <w:t>Admissions Policy – Year 12 entry</w:t>
      </w:r>
    </w:p>
    <w:p w14:paraId="69350144" w14:textId="576F535B" w:rsidR="002410F9" w:rsidRPr="008C2BE8" w:rsidRDefault="00A434CA" w:rsidP="008C2BE8">
      <w:pPr>
        <w:pStyle w:val="Heading2"/>
      </w:pPr>
      <w:r w:rsidRPr="008C2BE8">
        <w:t>20</w:t>
      </w:r>
      <w:r w:rsidR="008C2BE8" w:rsidRPr="008C2BE8">
        <w:t>2</w:t>
      </w:r>
      <w:r w:rsidR="00E04EAC">
        <w:t>5</w:t>
      </w:r>
      <w:r w:rsidR="004312F4">
        <w:t xml:space="preserve"> - 202</w:t>
      </w:r>
      <w:r w:rsidR="00E04EAC">
        <w:t>6</w:t>
      </w:r>
    </w:p>
    <w:p w14:paraId="317E8D3B" w14:textId="77777777" w:rsidR="00501FD0" w:rsidRDefault="00501FD0" w:rsidP="00A434CA">
      <w:pPr>
        <w:jc w:val="center"/>
        <w:rPr>
          <w:rFonts w:ascii="Segoe UI Light" w:hAnsi="Segoe UI Light"/>
          <w:color w:val="412D97"/>
          <w:sz w:val="52"/>
          <w:szCs w:val="52"/>
        </w:rPr>
      </w:pPr>
    </w:p>
    <w:p w14:paraId="5EFCF01E" w14:textId="77777777" w:rsidR="00501FD0" w:rsidRPr="00A434CA" w:rsidRDefault="00501FD0" w:rsidP="00A434CA">
      <w:pPr>
        <w:jc w:val="center"/>
        <w:rPr>
          <w:rFonts w:ascii="Segoe UI Light" w:hAnsi="Segoe UI Light"/>
          <w:color w:val="412D97"/>
          <w:sz w:val="52"/>
          <w:szCs w:val="52"/>
        </w:rPr>
      </w:pPr>
    </w:p>
    <w:p w14:paraId="28948704" w14:textId="77777777" w:rsidR="002410F9" w:rsidRPr="008121C0" w:rsidRDefault="006B53C8" w:rsidP="00501FD0">
      <w:pPr>
        <w:jc w:val="center"/>
        <w:rPr>
          <w:rFonts w:ascii="Segoe UI Light" w:hAnsi="Segoe UI Light"/>
          <w:sz w:val="16"/>
          <w:szCs w:val="16"/>
        </w:rPr>
      </w:pPr>
      <w:r>
        <w:rPr>
          <w:noProof/>
        </w:rPr>
        <w:drawing>
          <wp:inline distT="0" distB="0" distL="0" distR="0" wp14:anchorId="39856D2A" wp14:editId="4EB9BAF3">
            <wp:extent cx="2121535" cy="7169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21535" cy="716915"/>
                    </a:xfrm>
                    <a:prstGeom prst="rect">
                      <a:avLst/>
                    </a:prstGeom>
                    <a:noFill/>
                    <a:ln w="9525">
                      <a:noFill/>
                      <a:miter lim="800000"/>
                      <a:headEnd/>
                      <a:tailEnd/>
                    </a:ln>
                  </pic:spPr>
                </pic:pic>
              </a:graphicData>
            </a:graphic>
          </wp:inline>
        </w:drawing>
      </w:r>
      <w:r w:rsidR="002410F9" w:rsidRPr="002410F9">
        <w:rPr>
          <w:rFonts w:ascii="Segoe UI Light" w:hAnsi="Segoe UI Light"/>
        </w:rPr>
        <w:br w:type="page"/>
      </w:r>
    </w:p>
    <w:p w14:paraId="650C6F4E" w14:textId="77777777" w:rsidR="008C2BE8" w:rsidRPr="008C2BE8" w:rsidRDefault="008C2BE8" w:rsidP="00F966CE">
      <w:pPr>
        <w:pStyle w:val="Heading3"/>
      </w:pPr>
      <w:r w:rsidRPr="00AE017A">
        <w:rPr>
          <w:sz w:val="28"/>
          <w:szCs w:val="28"/>
        </w:rPr>
        <w:lastRenderedPageBreak/>
        <w:tab/>
      </w:r>
      <w:r w:rsidRPr="00AE017A">
        <w:t>Introduction</w:t>
      </w:r>
    </w:p>
    <w:p w14:paraId="2916EEC9" w14:textId="77777777" w:rsidR="008C2BE8" w:rsidRPr="00A434CA" w:rsidRDefault="008C2BE8" w:rsidP="00402622">
      <w:pPr>
        <w:tabs>
          <w:tab w:val="left" w:pos="1076"/>
        </w:tabs>
        <w:spacing w:after="0" w:line="240" w:lineRule="auto"/>
        <w:rPr>
          <w:rFonts w:ascii="Segoe UI Light" w:hAnsi="Segoe UI Light" w:cs="Arial"/>
          <w:b/>
          <w:sz w:val="32"/>
          <w:szCs w:val="32"/>
        </w:rPr>
      </w:pPr>
      <w:r w:rsidRPr="00A434CA">
        <w:rPr>
          <w:rFonts w:ascii="Segoe UI Light" w:hAnsi="Segoe UI Light" w:cs="Arial"/>
        </w:rPr>
        <w:tab/>
      </w:r>
    </w:p>
    <w:p w14:paraId="6FD35AA0" w14:textId="77777777" w:rsidR="008C2BE8" w:rsidRPr="00402622" w:rsidRDefault="008C2BE8" w:rsidP="008C2BE8">
      <w:pPr>
        <w:spacing w:after="0" w:line="240" w:lineRule="auto"/>
        <w:ind w:left="720" w:hanging="720"/>
        <w:rPr>
          <w:rFonts w:ascii="Segoe UI Light" w:hAnsi="Segoe UI Light" w:cs="Arial"/>
          <w:sz w:val="28"/>
          <w:szCs w:val="28"/>
        </w:rPr>
      </w:pPr>
      <w:r w:rsidRPr="00402622">
        <w:rPr>
          <w:rFonts w:ascii="Segoe UI Light" w:hAnsi="Segoe UI Light" w:cs="Arial"/>
          <w:sz w:val="28"/>
          <w:szCs w:val="28"/>
        </w:rPr>
        <w:t>1</w:t>
      </w:r>
      <w:r w:rsidRPr="00402622">
        <w:rPr>
          <w:rFonts w:ascii="Segoe UI Light" w:hAnsi="Segoe UI Light" w:cs="Arial"/>
          <w:sz w:val="28"/>
          <w:szCs w:val="28"/>
        </w:rPr>
        <w:tab/>
        <w:t xml:space="preserve">The </w:t>
      </w:r>
      <w:r>
        <w:rPr>
          <w:rFonts w:ascii="Segoe UI Light" w:hAnsi="Segoe UI Light" w:cs="Arial"/>
          <w:sz w:val="28"/>
          <w:szCs w:val="28"/>
        </w:rPr>
        <w:t xml:space="preserve">South York Multi-Academy Trust </w:t>
      </w:r>
      <w:r w:rsidRPr="00402622">
        <w:rPr>
          <w:rFonts w:ascii="Segoe UI Light" w:hAnsi="Segoe UI Light" w:cs="Arial"/>
          <w:sz w:val="28"/>
          <w:szCs w:val="28"/>
        </w:rPr>
        <w:t xml:space="preserve">is the </w:t>
      </w:r>
      <w:r>
        <w:rPr>
          <w:rFonts w:ascii="Segoe UI Light" w:hAnsi="Segoe UI Light" w:cs="Arial"/>
          <w:sz w:val="28"/>
          <w:szCs w:val="28"/>
        </w:rPr>
        <w:t>admission authority</w:t>
      </w:r>
      <w:r w:rsidRPr="00402622">
        <w:rPr>
          <w:rFonts w:ascii="Segoe UI Light" w:hAnsi="Segoe UI Light" w:cs="Arial"/>
          <w:sz w:val="28"/>
          <w:szCs w:val="28"/>
        </w:rPr>
        <w:t xml:space="preserve"> for Fulford School and is therefore responsible for the admission of students into Year 12.</w:t>
      </w:r>
    </w:p>
    <w:p w14:paraId="1A48A284" w14:textId="77777777" w:rsidR="008C2BE8" w:rsidRPr="00402622" w:rsidRDefault="008C2BE8" w:rsidP="00402622">
      <w:pPr>
        <w:spacing w:after="0" w:line="240" w:lineRule="auto"/>
        <w:rPr>
          <w:rFonts w:ascii="Segoe UI Light" w:hAnsi="Segoe UI Light" w:cs="Arial"/>
          <w:sz w:val="28"/>
          <w:szCs w:val="28"/>
        </w:rPr>
      </w:pPr>
    </w:p>
    <w:p w14:paraId="6F8F5520" w14:textId="77777777" w:rsidR="008C2BE8" w:rsidRPr="00402622" w:rsidRDefault="008C2BE8" w:rsidP="008C2BE8">
      <w:pPr>
        <w:spacing w:after="0" w:line="240" w:lineRule="auto"/>
        <w:ind w:left="720"/>
        <w:rPr>
          <w:rFonts w:ascii="Segoe UI Light" w:hAnsi="Segoe UI Light" w:cs="Arial"/>
          <w:sz w:val="28"/>
          <w:szCs w:val="28"/>
        </w:rPr>
      </w:pPr>
      <w:r w:rsidRPr="00402622">
        <w:rPr>
          <w:rFonts w:ascii="Segoe UI Light" w:hAnsi="Segoe UI Light" w:cs="Arial"/>
          <w:sz w:val="28"/>
          <w:szCs w:val="28"/>
        </w:rPr>
        <w:t xml:space="preserve">The </w:t>
      </w:r>
      <w:r>
        <w:rPr>
          <w:rFonts w:ascii="Segoe UI Light" w:hAnsi="Segoe UI Light" w:cs="Arial"/>
          <w:sz w:val="28"/>
          <w:szCs w:val="28"/>
        </w:rPr>
        <w:t xml:space="preserve">South York Multi-Academy Trust </w:t>
      </w:r>
      <w:r w:rsidRPr="00402622">
        <w:rPr>
          <w:rFonts w:ascii="Segoe UI Light" w:hAnsi="Segoe UI Light" w:cs="Arial"/>
          <w:sz w:val="28"/>
          <w:szCs w:val="28"/>
        </w:rPr>
        <w:t>has delegated the responsibility for the administration of admissions into Year 12 to the Head teacher of the school and so any queries regarding Year 12 admissions should be directed to the school.</w:t>
      </w:r>
    </w:p>
    <w:p w14:paraId="68C1AF26" w14:textId="77777777" w:rsidR="008C2BE8" w:rsidRPr="00402622" w:rsidRDefault="008C2BE8" w:rsidP="00402622">
      <w:pPr>
        <w:spacing w:after="0" w:line="240" w:lineRule="auto"/>
        <w:rPr>
          <w:rFonts w:ascii="Segoe UI Light" w:hAnsi="Segoe UI Light" w:cs="Arial"/>
          <w:sz w:val="28"/>
          <w:szCs w:val="28"/>
        </w:rPr>
      </w:pPr>
    </w:p>
    <w:p w14:paraId="69692ED3" w14:textId="77777777" w:rsidR="008C2BE8" w:rsidRPr="00402622" w:rsidRDefault="008C2BE8" w:rsidP="008C2BE8">
      <w:pPr>
        <w:tabs>
          <w:tab w:val="left" w:pos="1076"/>
        </w:tabs>
        <w:spacing w:after="0" w:line="240" w:lineRule="auto"/>
        <w:ind w:left="720"/>
        <w:rPr>
          <w:rFonts w:ascii="Segoe UI Light" w:hAnsi="Segoe UI Light" w:cs="Arial"/>
          <w:sz w:val="28"/>
          <w:szCs w:val="28"/>
        </w:rPr>
      </w:pPr>
      <w:r w:rsidRPr="00402622">
        <w:rPr>
          <w:rFonts w:ascii="Segoe UI Light" w:hAnsi="Segoe UI Light" w:cs="Arial"/>
          <w:sz w:val="28"/>
          <w:szCs w:val="28"/>
        </w:rPr>
        <w:t xml:space="preserve">Advice and information for parent/carers on school admissions, including </w:t>
      </w:r>
      <w:r w:rsidRPr="00AE017A">
        <w:rPr>
          <w:rFonts w:ascii="Segoe UI Semibold" w:hAnsi="Segoe UI Semibold" w:cs="Arial"/>
          <w:color w:val="412D97"/>
          <w:sz w:val="28"/>
          <w:szCs w:val="28"/>
        </w:rPr>
        <w:t>key information that applies to all applications</w:t>
      </w:r>
      <w:r w:rsidRPr="00402622">
        <w:rPr>
          <w:rFonts w:ascii="Segoe UI Light" w:hAnsi="Segoe UI Light" w:cs="Arial"/>
          <w:color w:val="412D97"/>
          <w:sz w:val="28"/>
          <w:szCs w:val="28"/>
        </w:rPr>
        <w:t xml:space="preserve"> </w:t>
      </w:r>
      <w:r w:rsidRPr="00402622">
        <w:rPr>
          <w:rFonts w:ascii="Segoe UI Light" w:hAnsi="Segoe UI Light" w:cs="Arial"/>
          <w:sz w:val="28"/>
          <w:szCs w:val="28"/>
        </w:rPr>
        <w:t xml:space="preserve">as well as some frequently asked questions are available in the Guide for Parents which is available at </w:t>
      </w:r>
      <w:hyperlink r:id="rId10" w:history="1">
        <w:r w:rsidRPr="00581B1A">
          <w:rPr>
            <w:rStyle w:val="Hyperlink"/>
            <w:rFonts w:ascii="Segoe UI Light" w:hAnsi="Segoe UI Light" w:cs="Arial"/>
            <w:color w:val="412D97"/>
            <w:sz w:val="28"/>
            <w:szCs w:val="28"/>
          </w:rPr>
          <w:t>www.york.gov.uk/guideforparents</w:t>
        </w:r>
      </w:hyperlink>
      <w:r>
        <w:rPr>
          <w:rFonts w:ascii="Segoe UI Light" w:hAnsi="Segoe UI Light" w:cs="Arial"/>
          <w:sz w:val="28"/>
          <w:szCs w:val="28"/>
        </w:rPr>
        <w:t xml:space="preserve"> </w:t>
      </w:r>
      <w:r w:rsidRPr="00402622">
        <w:rPr>
          <w:rFonts w:ascii="Segoe UI Light" w:hAnsi="Segoe UI Light" w:cs="Arial"/>
          <w:sz w:val="28"/>
          <w:szCs w:val="28"/>
        </w:rPr>
        <w:t xml:space="preserve">or upon request from the School Services team. </w:t>
      </w:r>
    </w:p>
    <w:p w14:paraId="033655AF" w14:textId="77777777" w:rsidR="008C2BE8" w:rsidRPr="00402622" w:rsidRDefault="008C2BE8" w:rsidP="00402622">
      <w:pPr>
        <w:tabs>
          <w:tab w:val="left" w:pos="1076"/>
        </w:tabs>
        <w:spacing w:after="0" w:line="240" w:lineRule="auto"/>
        <w:rPr>
          <w:rFonts w:ascii="Segoe UI Light" w:hAnsi="Segoe UI Light" w:cs="Arial"/>
          <w:sz w:val="28"/>
          <w:szCs w:val="28"/>
        </w:rPr>
      </w:pPr>
      <w:r w:rsidRPr="00402622">
        <w:rPr>
          <w:rFonts w:ascii="Segoe UI Light" w:hAnsi="Segoe UI Light" w:cs="Arial"/>
          <w:sz w:val="28"/>
          <w:szCs w:val="28"/>
        </w:rPr>
        <w:tab/>
      </w:r>
    </w:p>
    <w:p w14:paraId="5681C5CF" w14:textId="63AAF306" w:rsidR="008C2BE8" w:rsidRPr="00402622" w:rsidRDefault="008C2BE8" w:rsidP="008C2BE8">
      <w:pPr>
        <w:spacing w:after="0" w:line="240" w:lineRule="auto"/>
        <w:ind w:left="720" w:hanging="720"/>
        <w:rPr>
          <w:rFonts w:ascii="Segoe UI Light" w:hAnsi="Segoe UI Light" w:cs="Arial"/>
          <w:sz w:val="28"/>
          <w:szCs w:val="28"/>
        </w:rPr>
      </w:pPr>
      <w:r w:rsidRPr="00402622">
        <w:rPr>
          <w:rFonts w:ascii="Segoe UI Light" w:hAnsi="Segoe UI Light" w:cs="Arial"/>
          <w:sz w:val="28"/>
          <w:szCs w:val="28"/>
        </w:rPr>
        <w:t>2</w:t>
      </w:r>
      <w:r>
        <w:rPr>
          <w:rFonts w:ascii="Segoe UI Light" w:hAnsi="Segoe UI Light" w:cs="Arial"/>
          <w:sz w:val="28"/>
          <w:szCs w:val="28"/>
        </w:rPr>
        <w:tab/>
      </w:r>
      <w:r w:rsidRPr="00402622">
        <w:rPr>
          <w:rFonts w:ascii="Segoe UI Light" w:hAnsi="Segoe UI Light" w:cs="Arial"/>
          <w:sz w:val="28"/>
          <w:szCs w:val="28"/>
        </w:rPr>
        <w:t>The combined capacity for Years 12 and 13 is 3</w:t>
      </w:r>
      <w:r w:rsidR="00D66D74">
        <w:rPr>
          <w:rFonts w:ascii="Segoe UI Light" w:hAnsi="Segoe UI Light" w:cs="Arial"/>
          <w:sz w:val="28"/>
          <w:szCs w:val="28"/>
        </w:rPr>
        <w:t>2</w:t>
      </w:r>
      <w:r>
        <w:rPr>
          <w:rFonts w:ascii="Segoe UI Light" w:hAnsi="Segoe UI Light" w:cs="Arial"/>
          <w:sz w:val="28"/>
          <w:szCs w:val="28"/>
        </w:rPr>
        <w:t>0</w:t>
      </w:r>
      <w:r w:rsidRPr="00402622">
        <w:rPr>
          <w:rFonts w:ascii="Segoe UI Light" w:hAnsi="Segoe UI Light" w:cs="Arial"/>
          <w:sz w:val="28"/>
          <w:szCs w:val="28"/>
        </w:rPr>
        <w:t>.</w:t>
      </w:r>
    </w:p>
    <w:p w14:paraId="4B8E689F" w14:textId="77777777" w:rsidR="002410F9" w:rsidRPr="008121C0" w:rsidRDefault="002410F9" w:rsidP="002410F9">
      <w:pPr>
        <w:rPr>
          <w:rFonts w:ascii="Segoe UI Light" w:hAnsi="Segoe UI Light"/>
          <w:sz w:val="16"/>
          <w:szCs w:val="16"/>
        </w:rPr>
      </w:pPr>
    </w:p>
    <w:p w14:paraId="3150851D" w14:textId="77777777" w:rsidR="008C2BE8" w:rsidRPr="00F966CE" w:rsidRDefault="008C2BE8" w:rsidP="00F966CE">
      <w:pPr>
        <w:pStyle w:val="Heading3"/>
      </w:pPr>
      <w:proofErr w:type="gramStart"/>
      <w:r w:rsidRPr="00F966CE">
        <w:t>A</w:t>
      </w:r>
      <w:proofErr w:type="gramEnd"/>
      <w:r w:rsidRPr="00F966CE">
        <w:tab/>
        <w:t>Admissions into Year 12</w:t>
      </w:r>
    </w:p>
    <w:p w14:paraId="790F6BD8" w14:textId="77777777" w:rsidR="008C2BE8" w:rsidRPr="00A434CA" w:rsidRDefault="008C2BE8" w:rsidP="00402622">
      <w:pPr>
        <w:tabs>
          <w:tab w:val="left" w:pos="1076"/>
        </w:tabs>
        <w:spacing w:after="0" w:line="240" w:lineRule="auto"/>
        <w:rPr>
          <w:rFonts w:ascii="Segoe UI Light" w:hAnsi="Segoe UI Light" w:cs="Arial"/>
          <w:b/>
          <w:sz w:val="32"/>
          <w:szCs w:val="32"/>
        </w:rPr>
      </w:pPr>
      <w:r w:rsidRPr="00A434CA">
        <w:rPr>
          <w:rFonts w:ascii="Segoe UI Light" w:hAnsi="Segoe UI Light" w:cs="Arial"/>
        </w:rPr>
        <w:tab/>
      </w:r>
    </w:p>
    <w:p w14:paraId="5FA93427" w14:textId="77777777" w:rsidR="008C2BE8" w:rsidRPr="00402622" w:rsidRDefault="006C17DA" w:rsidP="00402622">
      <w:pPr>
        <w:spacing w:after="0" w:line="240" w:lineRule="auto"/>
        <w:rPr>
          <w:rFonts w:ascii="Segoe UI Light" w:hAnsi="Segoe UI Light" w:cs="Arial"/>
          <w:sz w:val="28"/>
          <w:szCs w:val="28"/>
        </w:rPr>
      </w:pPr>
      <w:r>
        <w:rPr>
          <w:rFonts w:ascii="Segoe UI Light" w:hAnsi="Segoe UI Light" w:cs="Arial"/>
          <w:sz w:val="28"/>
          <w:szCs w:val="28"/>
        </w:rPr>
        <w:t>1</w:t>
      </w:r>
      <w:r>
        <w:rPr>
          <w:rFonts w:ascii="Segoe UI Light" w:hAnsi="Segoe UI Light" w:cs="Arial"/>
          <w:sz w:val="28"/>
          <w:szCs w:val="28"/>
        </w:rPr>
        <w:tab/>
      </w:r>
      <w:r w:rsidR="008C2BE8" w:rsidRPr="00402622">
        <w:rPr>
          <w:rFonts w:ascii="Segoe UI Light" w:hAnsi="Segoe UI Light" w:cs="Arial"/>
          <w:sz w:val="28"/>
          <w:szCs w:val="28"/>
        </w:rPr>
        <w:t>Admission into Year 12 will be from:</w:t>
      </w:r>
    </w:p>
    <w:p w14:paraId="7942B194" w14:textId="77777777" w:rsidR="008C2BE8" w:rsidRPr="00402622" w:rsidRDefault="008C2BE8" w:rsidP="00402622">
      <w:pPr>
        <w:numPr>
          <w:ilvl w:val="0"/>
          <w:numId w:val="1"/>
        </w:numPr>
        <w:spacing w:after="0" w:line="240" w:lineRule="auto"/>
        <w:rPr>
          <w:rFonts w:ascii="Segoe UI Light" w:hAnsi="Segoe UI Light" w:cs="Arial"/>
          <w:sz w:val="28"/>
          <w:szCs w:val="28"/>
        </w:rPr>
      </w:pPr>
      <w:r w:rsidRPr="00402622">
        <w:rPr>
          <w:rFonts w:ascii="Segoe UI Light" w:hAnsi="Segoe UI Light" w:cs="Arial"/>
          <w:sz w:val="28"/>
          <w:szCs w:val="28"/>
        </w:rPr>
        <w:t>students on roll in Year 11 at Fulford School; and</w:t>
      </w:r>
    </w:p>
    <w:p w14:paraId="0EA36CCF" w14:textId="77777777" w:rsidR="008C2BE8" w:rsidRPr="00402622" w:rsidRDefault="008C2BE8" w:rsidP="00402622">
      <w:pPr>
        <w:numPr>
          <w:ilvl w:val="0"/>
          <w:numId w:val="1"/>
        </w:numPr>
        <w:tabs>
          <w:tab w:val="left" w:pos="1076"/>
        </w:tabs>
        <w:spacing w:after="0" w:line="240" w:lineRule="auto"/>
        <w:rPr>
          <w:rFonts w:ascii="Segoe UI Light" w:hAnsi="Segoe UI Light" w:cs="Arial"/>
          <w:sz w:val="28"/>
          <w:szCs w:val="28"/>
        </w:rPr>
      </w:pPr>
      <w:r w:rsidRPr="00402622">
        <w:rPr>
          <w:rFonts w:ascii="Segoe UI Light" w:hAnsi="Segoe UI Light" w:cs="Arial"/>
          <w:sz w:val="28"/>
          <w:szCs w:val="28"/>
        </w:rPr>
        <w:t>external applicant students not attending Year 11 at Fulford School.</w:t>
      </w:r>
    </w:p>
    <w:p w14:paraId="2E92065C" w14:textId="77777777" w:rsidR="008C2BE8" w:rsidRPr="00402622" w:rsidRDefault="008C2BE8" w:rsidP="00402622">
      <w:pPr>
        <w:tabs>
          <w:tab w:val="left" w:pos="1076"/>
        </w:tabs>
        <w:spacing w:after="0" w:line="240" w:lineRule="auto"/>
        <w:rPr>
          <w:rFonts w:ascii="Segoe UI Light" w:hAnsi="Segoe UI Light" w:cs="Arial"/>
          <w:sz w:val="28"/>
          <w:szCs w:val="28"/>
        </w:rPr>
      </w:pPr>
      <w:r w:rsidRPr="00402622">
        <w:rPr>
          <w:rFonts w:ascii="Segoe UI Light" w:hAnsi="Segoe UI Light" w:cs="Arial"/>
          <w:sz w:val="28"/>
          <w:szCs w:val="28"/>
        </w:rPr>
        <w:tab/>
      </w:r>
    </w:p>
    <w:p w14:paraId="330AC400" w14:textId="77777777" w:rsidR="008C2BE8" w:rsidRPr="00402622" w:rsidRDefault="008C2BE8" w:rsidP="006C17DA">
      <w:pPr>
        <w:tabs>
          <w:tab w:val="left" w:pos="1076"/>
        </w:tabs>
        <w:spacing w:line="240" w:lineRule="auto"/>
        <w:ind w:left="720" w:hanging="720"/>
        <w:rPr>
          <w:rFonts w:ascii="Segoe UI Light" w:hAnsi="Segoe UI Light" w:cs="Arial"/>
          <w:sz w:val="28"/>
          <w:szCs w:val="28"/>
        </w:rPr>
      </w:pPr>
      <w:r w:rsidRPr="00402622">
        <w:rPr>
          <w:rFonts w:ascii="Segoe UI Light" w:hAnsi="Segoe UI Light" w:cs="Arial"/>
          <w:sz w:val="28"/>
          <w:szCs w:val="28"/>
        </w:rPr>
        <w:t>2</w:t>
      </w:r>
      <w:r w:rsidRPr="00402622">
        <w:rPr>
          <w:rFonts w:ascii="Segoe UI Light" w:hAnsi="Segoe UI Light" w:cs="Arial"/>
          <w:sz w:val="28"/>
          <w:szCs w:val="28"/>
        </w:rPr>
        <w:tab/>
      </w:r>
      <w:r>
        <w:rPr>
          <w:rFonts w:ascii="Segoe UI Light" w:hAnsi="Segoe UI Light"/>
          <w:sz w:val="28"/>
          <w:szCs w:val="28"/>
        </w:rPr>
        <w:t>Fulford School welcomes applications from eligible external applicants, and where applications are received from those not already on roll in Year 11 at the school, the school will admit eligible external students to Year 12.  The published admission number for Year 12 is 35 students, though wherever possible additional students may be offered places on available courses.</w:t>
      </w:r>
    </w:p>
    <w:p w14:paraId="3F0DFFE7" w14:textId="77777777" w:rsidR="008C2BE8" w:rsidRPr="00402622" w:rsidRDefault="008C2BE8" w:rsidP="006C17DA">
      <w:pPr>
        <w:tabs>
          <w:tab w:val="left" w:pos="1076"/>
        </w:tabs>
        <w:spacing w:after="0" w:line="240" w:lineRule="auto"/>
        <w:ind w:left="720" w:hanging="720"/>
        <w:rPr>
          <w:rFonts w:ascii="Segoe UI Light" w:hAnsi="Segoe UI Light" w:cs="Arial"/>
          <w:sz w:val="28"/>
          <w:szCs w:val="28"/>
        </w:rPr>
      </w:pPr>
      <w:r w:rsidRPr="00402622">
        <w:rPr>
          <w:rFonts w:ascii="Segoe UI Light" w:hAnsi="Segoe UI Light" w:cs="Arial"/>
          <w:sz w:val="28"/>
          <w:szCs w:val="28"/>
        </w:rPr>
        <w:t>3</w:t>
      </w:r>
      <w:r w:rsidRPr="00402622">
        <w:rPr>
          <w:rFonts w:ascii="Segoe UI Light" w:hAnsi="Segoe UI Light" w:cs="Arial"/>
          <w:sz w:val="28"/>
          <w:szCs w:val="28"/>
        </w:rPr>
        <w:tab/>
        <w:t>Both students on roll in Year 11 at Fulford School, and external applicants are required to apply for a place in Year 12.</w:t>
      </w:r>
    </w:p>
    <w:p w14:paraId="171F1AD6" w14:textId="77777777" w:rsidR="008C2BE8" w:rsidRPr="00402622" w:rsidRDefault="008C2BE8" w:rsidP="00402622">
      <w:pPr>
        <w:tabs>
          <w:tab w:val="left" w:pos="1076"/>
        </w:tabs>
        <w:spacing w:after="0" w:line="240" w:lineRule="auto"/>
        <w:rPr>
          <w:rFonts w:ascii="Segoe UI Light" w:hAnsi="Segoe UI Light" w:cs="Arial"/>
          <w:sz w:val="28"/>
          <w:szCs w:val="28"/>
        </w:rPr>
      </w:pPr>
      <w:r w:rsidRPr="00402622">
        <w:rPr>
          <w:rFonts w:ascii="Segoe UI Light" w:hAnsi="Segoe UI Light" w:cs="Arial"/>
          <w:sz w:val="28"/>
          <w:szCs w:val="28"/>
        </w:rPr>
        <w:tab/>
      </w:r>
    </w:p>
    <w:p w14:paraId="1F553605" w14:textId="77777777" w:rsidR="008C2BE8" w:rsidRPr="00402622" w:rsidRDefault="008C2BE8" w:rsidP="006C17DA">
      <w:pPr>
        <w:tabs>
          <w:tab w:val="left" w:pos="1076"/>
        </w:tabs>
        <w:spacing w:after="0" w:line="240" w:lineRule="auto"/>
        <w:ind w:left="720" w:hanging="720"/>
        <w:rPr>
          <w:rFonts w:ascii="Segoe UI Light" w:hAnsi="Segoe UI Light" w:cs="Arial"/>
          <w:sz w:val="28"/>
          <w:szCs w:val="28"/>
        </w:rPr>
      </w:pPr>
      <w:r w:rsidRPr="00402622">
        <w:rPr>
          <w:rFonts w:ascii="Segoe UI Light" w:hAnsi="Segoe UI Light" w:cs="Arial"/>
          <w:sz w:val="28"/>
          <w:szCs w:val="28"/>
        </w:rPr>
        <w:t>4</w:t>
      </w:r>
      <w:r w:rsidRPr="00402622">
        <w:rPr>
          <w:rFonts w:ascii="Segoe UI Light" w:hAnsi="Segoe UI Light" w:cs="Arial"/>
          <w:sz w:val="28"/>
          <w:szCs w:val="28"/>
        </w:rPr>
        <w:tab/>
        <w:t>The same entry requirements for admission into Year 12 will apply for students on roll in Year 11 at Fulford School and external applicants.</w:t>
      </w:r>
    </w:p>
    <w:p w14:paraId="23063316" w14:textId="77777777" w:rsidR="008C2BE8" w:rsidRPr="00402622" w:rsidRDefault="008C2BE8" w:rsidP="006C17DA">
      <w:pPr>
        <w:tabs>
          <w:tab w:val="left" w:pos="1076"/>
        </w:tabs>
        <w:spacing w:after="0" w:line="240" w:lineRule="auto"/>
        <w:ind w:left="720" w:hanging="720"/>
        <w:rPr>
          <w:rFonts w:ascii="Segoe UI Light" w:hAnsi="Segoe UI Light" w:cs="Arial"/>
          <w:sz w:val="28"/>
          <w:szCs w:val="28"/>
        </w:rPr>
      </w:pPr>
      <w:r w:rsidRPr="00402622">
        <w:rPr>
          <w:rFonts w:ascii="Segoe UI Light" w:hAnsi="Segoe UI Light" w:cs="Arial"/>
          <w:sz w:val="28"/>
          <w:szCs w:val="28"/>
        </w:rPr>
        <w:lastRenderedPageBreak/>
        <w:t>5</w:t>
      </w:r>
      <w:r w:rsidRPr="00402622">
        <w:rPr>
          <w:rFonts w:ascii="Segoe UI Light" w:hAnsi="Segoe UI Light" w:cs="Arial"/>
          <w:sz w:val="28"/>
          <w:szCs w:val="28"/>
        </w:rPr>
        <w:tab/>
        <w:t>Students will be admitted into Year 12 at the start of the Autumn Term in each school year, although there may be some occasions when students transfer during an academic year.</w:t>
      </w:r>
      <w:r>
        <w:rPr>
          <w:rFonts w:ascii="Segoe UI Light" w:hAnsi="Segoe UI Light" w:cs="Arial"/>
          <w:sz w:val="28"/>
          <w:szCs w:val="28"/>
        </w:rPr>
        <w:t xml:space="preserve"> </w:t>
      </w:r>
    </w:p>
    <w:p w14:paraId="3FE2A198" w14:textId="77777777" w:rsidR="008C2BE8" w:rsidRPr="00A434CA" w:rsidRDefault="008C2BE8" w:rsidP="00402622">
      <w:pPr>
        <w:tabs>
          <w:tab w:val="left" w:pos="1076"/>
        </w:tabs>
        <w:spacing w:after="0" w:line="240" w:lineRule="auto"/>
        <w:rPr>
          <w:rFonts w:ascii="Segoe UI Light" w:hAnsi="Segoe UI Light" w:cs="Arial"/>
          <w:color w:val="000099"/>
          <w:sz w:val="28"/>
          <w:szCs w:val="28"/>
        </w:rPr>
      </w:pPr>
      <w:r w:rsidRPr="00A434CA">
        <w:rPr>
          <w:rFonts w:ascii="Segoe UI Light" w:hAnsi="Segoe UI Light" w:cs="Arial"/>
          <w:color w:val="000099"/>
          <w:sz w:val="28"/>
          <w:szCs w:val="28"/>
        </w:rPr>
        <w:tab/>
      </w:r>
    </w:p>
    <w:p w14:paraId="745E0C72" w14:textId="77777777" w:rsidR="002410F9" w:rsidRPr="002410F9" w:rsidRDefault="002410F9" w:rsidP="002410F9">
      <w:pPr>
        <w:rPr>
          <w:rFonts w:ascii="Segoe UI Light" w:hAnsi="Segoe UI Light"/>
        </w:rPr>
      </w:pPr>
    </w:p>
    <w:p w14:paraId="57107583" w14:textId="77777777" w:rsidR="006C17DA" w:rsidRPr="00F966CE" w:rsidRDefault="006C17DA" w:rsidP="00F966CE">
      <w:pPr>
        <w:pStyle w:val="Heading3"/>
      </w:pPr>
      <w:r w:rsidRPr="00F966CE">
        <w:t>B</w:t>
      </w:r>
      <w:r w:rsidRPr="00F966CE">
        <w:tab/>
        <w:t>Minimum entry requirements</w:t>
      </w:r>
    </w:p>
    <w:p w14:paraId="2D79056C" w14:textId="77777777" w:rsidR="006C17DA" w:rsidRPr="00A434CA" w:rsidRDefault="006C17DA" w:rsidP="00402622">
      <w:pPr>
        <w:tabs>
          <w:tab w:val="left" w:pos="1076"/>
        </w:tabs>
        <w:spacing w:after="0" w:line="240" w:lineRule="auto"/>
        <w:rPr>
          <w:rFonts w:ascii="Segoe UI Light" w:hAnsi="Segoe UI Light" w:cs="Arial"/>
          <w:b/>
          <w:sz w:val="32"/>
          <w:szCs w:val="32"/>
        </w:rPr>
      </w:pPr>
      <w:r w:rsidRPr="00A434CA">
        <w:rPr>
          <w:rFonts w:ascii="Segoe UI Light" w:hAnsi="Segoe UI Light" w:cs="Arial"/>
        </w:rPr>
        <w:tab/>
      </w:r>
    </w:p>
    <w:p w14:paraId="16D1CA1E" w14:textId="77777777" w:rsidR="006C17DA" w:rsidRPr="00402622" w:rsidRDefault="006C17DA" w:rsidP="006C17DA">
      <w:pPr>
        <w:tabs>
          <w:tab w:val="left" w:pos="1076"/>
        </w:tabs>
        <w:spacing w:after="0" w:line="240" w:lineRule="auto"/>
        <w:ind w:left="720"/>
        <w:rPr>
          <w:rFonts w:ascii="Segoe UI Light" w:hAnsi="Segoe UI Light" w:cs="Arial"/>
          <w:sz w:val="28"/>
          <w:szCs w:val="28"/>
        </w:rPr>
      </w:pPr>
      <w:r w:rsidRPr="00402622">
        <w:rPr>
          <w:rFonts w:ascii="Segoe UI Light" w:hAnsi="Segoe UI Light" w:cs="Arial"/>
          <w:sz w:val="28"/>
          <w:szCs w:val="28"/>
        </w:rPr>
        <w:t>All students seeking admission to Year 12 must achieve the necessary grades for access onto the courses they have chosen.</w:t>
      </w:r>
    </w:p>
    <w:tbl>
      <w:tblPr>
        <w:tblW w:w="51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1"/>
        <w:gridCol w:w="8331"/>
      </w:tblGrid>
      <w:tr w:rsidR="002410F9" w:rsidRPr="00A434CA" w14:paraId="1DCF9AC9" w14:textId="77777777" w:rsidTr="00402622">
        <w:trPr>
          <w:trHeight w:val="255"/>
        </w:trPr>
        <w:tc>
          <w:tcPr>
            <w:tcW w:w="560" w:type="pct"/>
            <w:tcBorders>
              <w:top w:val="nil"/>
              <w:left w:val="nil"/>
              <w:bottom w:val="nil"/>
              <w:right w:val="nil"/>
            </w:tcBorders>
          </w:tcPr>
          <w:p w14:paraId="09439820" w14:textId="77777777" w:rsidR="002410F9" w:rsidRPr="00A434CA" w:rsidRDefault="002410F9" w:rsidP="00402622">
            <w:pPr>
              <w:spacing w:after="0" w:line="240" w:lineRule="auto"/>
              <w:rPr>
                <w:rFonts w:ascii="Segoe UI Light" w:hAnsi="Segoe UI Light" w:cs="Arial"/>
                <w:color w:val="000099"/>
                <w:sz w:val="28"/>
                <w:szCs w:val="28"/>
              </w:rPr>
            </w:pPr>
          </w:p>
        </w:tc>
        <w:tc>
          <w:tcPr>
            <w:tcW w:w="4440" w:type="pct"/>
            <w:tcBorders>
              <w:top w:val="nil"/>
              <w:left w:val="nil"/>
              <w:bottom w:val="nil"/>
              <w:right w:val="nil"/>
            </w:tcBorders>
          </w:tcPr>
          <w:p w14:paraId="012FB216" w14:textId="77777777" w:rsidR="002410F9" w:rsidRPr="00A434CA" w:rsidRDefault="002410F9" w:rsidP="00402622">
            <w:pPr>
              <w:spacing w:after="0" w:line="240" w:lineRule="auto"/>
              <w:rPr>
                <w:rFonts w:ascii="Segoe UI Light" w:hAnsi="Segoe UI Light" w:cs="Arial"/>
                <w:color w:val="000099"/>
                <w:sz w:val="28"/>
                <w:szCs w:val="28"/>
              </w:rPr>
            </w:pPr>
          </w:p>
        </w:tc>
      </w:tr>
    </w:tbl>
    <w:p w14:paraId="4071CB9D" w14:textId="77777777" w:rsidR="006C17DA" w:rsidRPr="00F966CE" w:rsidRDefault="006C17DA" w:rsidP="00F966CE">
      <w:pPr>
        <w:pStyle w:val="Heading3"/>
      </w:pPr>
      <w:r w:rsidRPr="00F966CE">
        <w:t>C</w:t>
      </w:r>
      <w:r w:rsidRPr="00F966CE">
        <w:tab/>
        <w:t>Oversubscription criteria</w:t>
      </w:r>
    </w:p>
    <w:p w14:paraId="689D2D06" w14:textId="77777777" w:rsidR="006C17DA" w:rsidRDefault="006C17DA" w:rsidP="00402622">
      <w:pPr>
        <w:spacing w:after="0" w:line="240" w:lineRule="auto"/>
        <w:jc w:val="center"/>
        <w:rPr>
          <w:rFonts w:ascii="Segoe UI Light" w:hAnsi="Segoe UI Light" w:cs="Arial"/>
        </w:rPr>
      </w:pPr>
    </w:p>
    <w:p w14:paraId="70D51F63" w14:textId="77777777" w:rsidR="006C17DA" w:rsidRPr="00402622" w:rsidRDefault="006C17DA" w:rsidP="006C17DA">
      <w:pPr>
        <w:spacing w:after="0" w:line="240" w:lineRule="auto"/>
        <w:ind w:left="360" w:hanging="360"/>
        <w:rPr>
          <w:rFonts w:ascii="Segoe UI Light" w:hAnsi="Segoe UI Light" w:cs="Arial"/>
          <w:sz w:val="28"/>
          <w:szCs w:val="28"/>
        </w:rPr>
      </w:pPr>
      <w:r w:rsidRPr="00402622">
        <w:rPr>
          <w:rFonts w:ascii="Segoe UI Light" w:hAnsi="Segoe UI Light" w:cs="Arial"/>
          <w:sz w:val="28"/>
          <w:szCs w:val="28"/>
        </w:rPr>
        <w:t>1</w:t>
      </w:r>
      <w:r w:rsidRPr="00402622">
        <w:rPr>
          <w:rFonts w:ascii="Segoe UI Light" w:hAnsi="Segoe UI Light" w:cs="Arial"/>
          <w:sz w:val="28"/>
          <w:szCs w:val="28"/>
        </w:rPr>
        <w:tab/>
        <w:t>Where the number of eligible external applicants for a course of study exceeds the places available, then admission will be determined in accordance with the following priority of admission criteria:</w:t>
      </w:r>
    </w:p>
    <w:p w14:paraId="3B21FB7F" w14:textId="77777777" w:rsidR="006C17DA" w:rsidRPr="00402622" w:rsidRDefault="006C17DA" w:rsidP="00402622">
      <w:pPr>
        <w:spacing w:after="0" w:line="240" w:lineRule="auto"/>
        <w:rPr>
          <w:rFonts w:ascii="Segoe UI Light" w:hAnsi="Segoe UI Light" w:cs="Arial"/>
          <w:sz w:val="28"/>
          <w:szCs w:val="28"/>
        </w:rPr>
      </w:pPr>
    </w:p>
    <w:p w14:paraId="21BA0B95" w14:textId="77777777" w:rsidR="001A1F4B" w:rsidRDefault="001A1F4B" w:rsidP="001A1F4B">
      <w:pPr>
        <w:pStyle w:val="ListParagraph"/>
        <w:numPr>
          <w:ilvl w:val="0"/>
          <w:numId w:val="3"/>
        </w:numPr>
        <w:spacing w:after="0" w:line="240" w:lineRule="auto"/>
        <w:ind w:left="1134" w:right="216"/>
        <w:contextualSpacing/>
        <w:jc w:val="both"/>
        <w:textAlignment w:val="baseline"/>
        <w:rPr>
          <w:rFonts w:ascii="Segoe UI Light" w:hAnsi="Segoe UI Light" w:cs="Segoe UI Light"/>
          <w:color w:val="000000"/>
          <w:sz w:val="28"/>
          <w:szCs w:val="28"/>
          <w:lang w:val="en-US"/>
        </w:rPr>
      </w:pPr>
      <w:r w:rsidRPr="0044129D">
        <w:rPr>
          <w:rFonts w:ascii="Segoe UI Semibold" w:hAnsi="Segoe UI Semibold" w:cs="Segoe UI Semibold"/>
          <w:bCs/>
          <w:color w:val="475868"/>
          <w:sz w:val="28"/>
          <w:szCs w:val="28"/>
          <w:lang w:val="en-US"/>
        </w:rPr>
        <w:t>Pupils who are either currently or have previously been ‘looked after’</w:t>
      </w:r>
      <w:r w:rsidRPr="0044129D">
        <w:rPr>
          <w:rFonts w:ascii="Segoe UI Semibold" w:hAnsi="Segoe UI Semibold" w:cs="Segoe UI Semibold"/>
          <w:bCs/>
          <w:color w:val="833C0B"/>
          <w:sz w:val="28"/>
          <w:szCs w:val="28"/>
          <w:lang w:val="en-US"/>
        </w:rPr>
        <w:t>.</w:t>
      </w:r>
      <w:r w:rsidRPr="002E0D40">
        <w:rPr>
          <w:rFonts w:ascii="Segoe UI Semibold" w:hAnsi="Segoe UI Semibold" w:cs="Segoe UI Semibold"/>
          <w:b/>
          <w:bCs/>
          <w:color w:val="833C0B"/>
          <w:sz w:val="28"/>
          <w:szCs w:val="28"/>
          <w:lang w:val="en-US"/>
        </w:rPr>
        <w:t xml:space="preserve"> </w:t>
      </w:r>
      <w:r w:rsidRPr="002E0D40">
        <w:rPr>
          <w:rFonts w:ascii="Segoe UI Light" w:hAnsi="Segoe UI Light" w:cs="Segoe UI Light"/>
          <w:color w:val="000000"/>
          <w:sz w:val="28"/>
          <w:szCs w:val="28"/>
          <w:lang w:val="en-US"/>
        </w:rPr>
        <w:t>This applies to all children who are currently or have previously been, in the care of a local authority; all children who have been adopted from local authority care, subject to an adoption, residence or special guardianship order; and all children who appear to have been in state care outside of England and ceased to be in state care as a result of adoption, residence or special guardianship order;</w:t>
      </w:r>
    </w:p>
    <w:p w14:paraId="795B21CD" w14:textId="77777777" w:rsidR="001A1F4B" w:rsidRPr="001A1F4B" w:rsidRDefault="001A1F4B" w:rsidP="001A1F4B">
      <w:pPr>
        <w:pStyle w:val="ListParagraph"/>
        <w:spacing w:after="0" w:line="240" w:lineRule="auto"/>
        <w:ind w:left="1134" w:right="216"/>
        <w:contextualSpacing/>
        <w:jc w:val="both"/>
        <w:textAlignment w:val="baseline"/>
        <w:rPr>
          <w:rFonts w:ascii="Segoe UI Light" w:hAnsi="Segoe UI Light" w:cs="Segoe UI Light"/>
          <w:color w:val="000000"/>
          <w:sz w:val="12"/>
          <w:szCs w:val="12"/>
          <w:lang w:val="en-US"/>
        </w:rPr>
      </w:pPr>
    </w:p>
    <w:p w14:paraId="382CAB09" w14:textId="77777777" w:rsidR="001A1F4B" w:rsidRDefault="001A1F4B" w:rsidP="001A1F4B">
      <w:pPr>
        <w:pStyle w:val="ListParagraph"/>
        <w:ind w:left="1134" w:right="216"/>
        <w:jc w:val="both"/>
        <w:textAlignment w:val="baseline"/>
        <w:rPr>
          <w:rFonts w:ascii="Segoe UI Light" w:hAnsi="Segoe UI Light" w:cs="Segoe UI Light"/>
          <w:color w:val="000000"/>
          <w:sz w:val="28"/>
          <w:szCs w:val="28"/>
          <w:lang w:val="en-US"/>
        </w:rPr>
      </w:pPr>
      <w:r>
        <w:rPr>
          <w:rFonts w:ascii="Segoe UI Light" w:hAnsi="Segoe UI Light" w:cs="Segoe UI Light"/>
          <w:color w:val="000000"/>
          <w:sz w:val="28"/>
          <w:szCs w:val="28"/>
          <w:lang w:val="en-US"/>
        </w:rPr>
        <w:t>It is the responsibility of parent/</w:t>
      </w:r>
      <w:proofErr w:type="spellStart"/>
      <w:r>
        <w:rPr>
          <w:rFonts w:ascii="Segoe UI Light" w:hAnsi="Segoe UI Light" w:cs="Segoe UI Light"/>
          <w:color w:val="000000"/>
          <w:sz w:val="28"/>
          <w:szCs w:val="28"/>
          <w:lang w:val="en-US"/>
        </w:rPr>
        <w:t>carers</w:t>
      </w:r>
      <w:proofErr w:type="spellEnd"/>
      <w:r>
        <w:rPr>
          <w:rFonts w:ascii="Segoe UI Light" w:hAnsi="Segoe UI Light" w:cs="Segoe UI Light"/>
          <w:color w:val="000000"/>
          <w:sz w:val="28"/>
          <w:szCs w:val="28"/>
          <w:lang w:val="en-US"/>
        </w:rPr>
        <w:t>, or the pupil’s social worker to provide the information to the admission authority that this criterion applies.</w:t>
      </w:r>
    </w:p>
    <w:p w14:paraId="24AA51F6" w14:textId="77777777" w:rsidR="006C17DA" w:rsidRPr="00C818A3" w:rsidRDefault="006C17DA" w:rsidP="001A1F4B">
      <w:pPr>
        <w:numPr>
          <w:ilvl w:val="0"/>
          <w:numId w:val="3"/>
        </w:numPr>
        <w:spacing w:after="0" w:line="240" w:lineRule="auto"/>
        <w:rPr>
          <w:rFonts w:ascii="Segoe UI Light" w:hAnsi="Segoe UI Light" w:cs="Arial"/>
          <w:sz w:val="28"/>
          <w:szCs w:val="28"/>
        </w:rPr>
      </w:pPr>
      <w:r w:rsidRPr="00AE017A">
        <w:rPr>
          <w:rFonts w:ascii="Segoe UI Semibold" w:hAnsi="Segoe UI Semibold" w:cs="Arial"/>
          <w:color w:val="412D97"/>
          <w:sz w:val="28"/>
          <w:szCs w:val="28"/>
        </w:rPr>
        <w:t>Students who live within the catchment area normally served by Fulford School, with a sibling at Fulford School at the time of admission.</w:t>
      </w:r>
      <w:r w:rsidRPr="00C818A3">
        <w:rPr>
          <w:rFonts w:ascii="Segoe UI Light" w:hAnsi="Segoe UI Light" w:cs="Arial"/>
          <w:sz w:val="28"/>
          <w:szCs w:val="28"/>
        </w:rPr>
        <w:t xml:space="preserve">  Catchment areas are designated by the Local Authority and are made available to parent/carers in the </w:t>
      </w:r>
      <w:hyperlink r:id="rId11" w:history="1">
        <w:r w:rsidRPr="00AE017A">
          <w:rPr>
            <w:rStyle w:val="Hyperlink"/>
            <w:rFonts w:ascii="Segoe UI Light" w:hAnsi="Segoe UI Light" w:cs="Arial"/>
            <w:color w:val="412D97"/>
            <w:sz w:val="28"/>
            <w:szCs w:val="28"/>
          </w:rPr>
          <w:t>Guide for Parents</w:t>
        </w:r>
      </w:hyperlink>
      <w:r w:rsidRPr="00C818A3">
        <w:rPr>
          <w:rFonts w:ascii="Segoe UI Light" w:hAnsi="Segoe UI Light" w:cs="Arial"/>
          <w:sz w:val="28"/>
          <w:szCs w:val="28"/>
        </w:rPr>
        <w:t>, online at www.york.gov.uk, and upon request from the School Services team.  Siblings are defined as brothers or sisters living in the same house, as their primary place of residence (including half-, step- and foster-brothers or sisters);</w:t>
      </w:r>
    </w:p>
    <w:p w14:paraId="35170E1A" w14:textId="77777777" w:rsidR="006C17DA" w:rsidRPr="00402622" w:rsidRDefault="006C17DA" w:rsidP="001A1F4B">
      <w:pPr>
        <w:numPr>
          <w:ilvl w:val="0"/>
          <w:numId w:val="3"/>
        </w:numPr>
        <w:spacing w:after="0" w:line="240" w:lineRule="auto"/>
        <w:rPr>
          <w:rFonts w:ascii="Segoe UI Light" w:hAnsi="Segoe UI Light" w:cs="Arial"/>
          <w:sz w:val="28"/>
          <w:szCs w:val="28"/>
        </w:rPr>
      </w:pPr>
      <w:r w:rsidRPr="00AE017A">
        <w:rPr>
          <w:rFonts w:ascii="Segoe UI Semibold" w:hAnsi="Segoe UI Semibold" w:cs="Arial"/>
          <w:color w:val="412D97"/>
          <w:sz w:val="28"/>
          <w:szCs w:val="28"/>
        </w:rPr>
        <w:lastRenderedPageBreak/>
        <w:t>Students who live within the catchment area normally served by Fulford School</w:t>
      </w:r>
      <w:r w:rsidRPr="00AE017A">
        <w:rPr>
          <w:rFonts w:ascii="Segoe UI Semibold" w:hAnsi="Segoe UI Semibold" w:cs="Arial"/>
          <w:sz w:val="28"/>
          <w:szCs w:val="28"/>
        </w:rPr>
        <w:t>.</w:t>
      </w:r>
      <w:r w:rsidRPr="00402622">
        <w:rPr>
          <w:rFonts w:ascii="Segoe UI Light" w:hAnsi="Segoe UI Light" w:cs="Arial"/>
          <w:sz w:val="28"/>
          <w:szCs w:val="28"/>
        </w:rPr>
        <w:t xml:space="preserve">  Catchment areas are designated by the Local Authority and are made available to parent/carers in the </w:t>
      </w:r>
      <w:hyperlink r:id="rId12" w:history="1">
        <w:r w:rsidRPr="00AE017A">
          <w:rPr>
            <w:rStyle w:val="Hyperlink"/>
            <w:rFonts w:ascii="Segoe UI Light" w:hAnsi="Segoe UI Light" w:cs="Arial"/>
            <w:color w:val="412D97"/>
            <w:sz w:val="28"/>
            <w:szCs w:val="28"/>
          </w:rPr>
          <w:t>Guide for Parents</w:t>
        </w:r>
      </w:hyperlink>
      <w:r w:rsidRPr="00402622">
        <w:rPr>
          <w:rFonts w:ascii="Segoe UI Light" w:hAnsi="Segoe UI Light" w:cs="Arial"/>
          <w:sz w:val="28"/>
          <w:szCs w:val="28"/>
        </w:rPr>
        <w:t>, online at www.york.gov.uk, and upon request from the School Services team;</w:t>
      </w:r>
    </w:p>
    <w:p w14:paraId="5084DD14" w14:textId="77777777" w:rsidR="006C17DA" w:rsidRPr="00402622" w:rsidRDefault="006C17DA" w:rsidP="00402622">
      <w:pPr>
        <w:spacing w:after="0" w:line="240" w:lineRule="auto"/>
        <w:ind w:left="1080"/>
        <w:rPr>
          <w:rFonts w:ascii="Segoe UI Light" w:hAnsi="Segoe UI Light" w:cs="Arial"/>
          <w:sz w:val="28"/>
          <w:szCs w:val="28"/>
        </w:rPr>
      </w:pPr>
    </w:p>
    <w:p w14:paraId="142215BF" w14:textId="77777777" w:rsidR="006C17DA" w:rsidRPr="00402622" w:rsidRDefault="006C17DA" w:rsidP="001A1F4B">
      <w:pPr>
        <w:numPr>
          <w:ilvl w:val="0"/>
          <w:numId w:val="3"/>
        </w:numPr>
        <w:spacing w:after="0" w:line="240" w:lineRule="auto"/>
        <w:rPr>
          <w:rFonts w:ascii="Segoe UI Light" w:hAnsi="Segoe UI Light" w:cs="Arial"/>
          <w:sz w:val="28"/>
          <w:szCs w:val="28"/>
        </w:rPr>
      </w:pPr>
      <w:r w:rsidRPr="00AE017A">
        <w:rPr>
          <w:rFonts w:ascii="Segoe UI Semibold" w:hAnsi="Segoe UI Semibold" w:cs="Arial"/>
          <w:color w:val="412D97"/>
          <w:sz w:val="28"/>
          <w:szCs w:val="28"/>
        </w:rPr>
        <w:t>Students considered by Fulford School to have exceptional social or medical needs which makes the preferred school the most suitable school for the student.</w:t>
      </w:r>
      <w:r w:rsidRPr="004569A6">
        <w:rPr>
          <w:rFonts w:ascii="Segoe UI Light" w:hAnsi="Segoe UI Light" w:cs="Arial"/>
          <w:b/>
          <w:color w:val="412D97"/>
          <w:sz w:val="28"/>
          <w:szCs w:val="28"/>
        </w:rPr>
        <w:t xml:space="preserve">  </w:t>
      </w:r>
      <w:r w:rsidRPr="00E94A75">
        <w:rPr>
          <w:rFonts w:ascii="Segoe UI Light" w:hAnsi="Segoe UI Light" w:cs="Arial"/>
          <w:b/>
          <w:color w:val="0E02A6"/>
          <w:sz w:val="28"/>
          <w:szCs w:val="28"/>
        </w:rPr>
        <w:t xml:space="preserve"> </w:t>
      </w:r>
      <w:r>
        <w:rPr>
          <w:rFonts w:ascii="Segoe UI Light" w:hAnsi="Segoe UI Light" w:cs="Arial"/>
          <w:sz w:val="28"/>
          <w:szCs w:val="28"/>
        </w:rPr>
        <w:t>Fulford School</w:t>
      </w:r>
      <w:r w:rsidRPr="00E94A75">
        <w:rPr>
          <w:rFonts w:ascii="Segoe UI Light" w:hAnsi="Segoe UI Light" w:cs="Arial"/>
          <w:sz w:val="28"/>
          <w:szCs w:val="28"/>
        </w:rPr>
        <w:t xml:space="preserve"> may consult with other medical or educational professionals for a further opinion as to whether the pupil should be allocated a place at the preferred school due to a particular medical condition or social need;</w:t>
      </w:r>
    </w:p>
    <w:p w14:paraId="7AA8ECD1" w14:textId="77777777" w:rsidR="006C17DA" w:rsidRPr="00402622" w:rsidRDefault="006C17DA" w:rsidP="00402622">
      <w:pPr>
        <w:spacing w:after="0" w:line="240" w:lineRule="auto"/>
        <w:ind w:left="1080"/>
        <w:rPr>
          <w:rFonts w:ascii="Segoe UI Light" w:hAnsi="Segoe UI Light" w:cs="Arial"/>
          <w:sz w:val="28"/>
          <w:szCs w:val="28"/>
        </w:rPr>
      </w:pPr>
    </w:p>
    <w:p w14:paraId="3D92031D" w14:textId="77777777" w:rsidR="006C17DA" w:rsidRPr="00402622" w:rsidRDefault="006C17DA" w:rsidP="001A1F4B">
      <w:pPr>
        <w:numPr>
          <w:ilvl w:val="0"/>
          <w:numId w:val="3"/>
        </w:numPr>
        <w:spacing w:after="0" w:line="240" w:lineRule="auto"/>
        <w:rPr>
          <w:rFonts w:ascii="Segoe UI Light" w:hAnsi="Segoe UI Light" w:cs="Arial"/>
          <w:sz w:val="28"/>
          <w:szCs w:val="28"/>
        </w:rPr>
      </w:pPr>
      <w:r w:rsidRPr="00AE017A">
        <w:rPr>
          <w:rFonts w:ascii="Segoe UI Semibold" w:hAnsi="Segoe UI Semibold" w:cs="Arial"/>
          <w:color w:val="412D97"/>
          <w:sz w:val="28"/>
          <w:szCs w:val="28"/>
        </w:rPr>
        <w:t>Students with a sibling at Fulford School at the time of admission</w:t>
      </w:r>
      <w:r w:rsidRPr="00AE017A">
        <w:rPr>
          <w:rFonts w:ascii="Segoe UI Semibold" w:hAnsi="Segoe UI Semibold" w:cs="Arial"/>
          <w:sz w:val="28"/>
          <w:szCs w:val="28"/>
        </w:rPr>
        <w:t>.</w:t>
      </w:r>
      <w:r w:rsidRPr="00402622">
        <w:rPr>
          <w:rFonts w:ascii="Segoe UI Light" w:hAnsi="Segoe UI Light" w:cs="Arial"/>
          <w:sz w:val="28"/>
          <w:szCs w:val="28"/>
        </w:rPr>
        <w:t xml:space="preserve">  Siblings are defined as brothers or sisters living in the same house, as their primary place of residence </w:t>
      </w:r>
      <w:r w:rsidRPr="00D56F71">
        <w:rPr>
          <w:rFonts w:ascii="Segoe UI Light" w:hAnsi="Segoe UI Light" w:cs="Arial"/>
          <w:sz w:val="28"/>
          <w:szCs w:val="28"/>
        </w:rPr>
        <w:t>(including half-, step- and foster-brothers or sisters);</w:t>
      </w:r>
    </w:p>
    <w:p w14:paraId="258E4CAC" w14:textId="77777777" w:rsidR="006C17DA" w:rsidRPr="00402622" w:rsidRDefault="006C17DA" w:rsidP="00402622">
      <w:pPr>
        <w:spacing w:after="0" w:line="240" w:lineRule="auto"/>
        <w:ind w:left="1080"/>
        <w:rPr>
          <w:rFonts w:ascii="Segoe UI Light" w:hAnsi="Segoe UI Light" w:cs="Arial"/>
          <w:sz w:val="28"/>
          <w:szCs w:val="28"/>
        </w:rPr>
      </w:pPr>
    </w:p>
    <w:p w14:paraId="5F2033DB" w14:textId="77777777" w:rsidR="006C17DA" w:rsidRPr="00402622" w:rsidRDefault="006C17DA" w:rsidP="001A1F4B">
      <w:pPr>
        <w:numPr>
          <w:ilvl w:val="0"/>
          <w:numId w:val="3"/>
        </w:numPr>
        <w:tabs>
          <w:tab w:val="left" w:pos="1076"/>
        </w:tabs>
        <w:spacing w:after="0" w:line="240" w:lineRule="auto"/>
        <w:rPr>
          <w:rFonts w:ascii="Segoe UI Light" w:hAnsi="Segoe UI Light" w:cs="Arial"/>
          <w:sz w:val="28"/>
          <w:szCs w:val="28"/>
        </w:rPr>
      </w:pPr>
      <w:r w:rsidRPr="00AE017A">
        <w:rPr>
          <w:rFonts w:ascii="Segoe UI Semibold" w:hAnsi="Segoe UI Semibold" w:cs="Arial"/>
          <w:color w:val="412D97"/>
          <w:sz w:val="28"/>
          <w:szCs w:val="28"/>
        </w:rPr>
        <w:t>Students who live closest to Fulford School using the nearest available safe walking route</w:t>
      </w:r>
      <w:r w:rsidRPr="00AE017A">
        <w:rPr>
          <w:rFonts w:ascii="Segoe UI Semibold" w:hAnsi="Segoe UI Semibold" w:cs="Arial"/>
          <w:sz w:val="28"/>
          <w:szCs w:val="28"/>
        </w:rPr>
        <w:t>.</w:t>
      </w:r>
      <w:r w:rsidRPr="00402622">
        <w:rPr>
          <w:rFonts w:ascii="Segoe UI Light" w:hAnsi="Segoe UI Light" w:cs="Arial"/>
          <w:sz w:val="28"/>
          <w:szCs w:val="28"/>
        </w:rPr>
        <w:t xml:space="preserve"> Distances are measured by a GIS mapping system from the student’s home address to the</w:t>
      </w:r>
      <w:r>
        <w:rPr>
          <w:rFonts w:ascii="Segoe UI Light" w:hAnsi="Segoe UI Light" w:cs="Arial"/>
          <w:sz w:val="28"/>
          <w:szCs w:val="28"/>
        </w:rPr>
        <w:t xml:space="preserve"> closest</w:t>
      </w:r>
      <w:r w:rsidRPr="00402622">
        <w:rPr>
          <w:rFonts w:ascii="Segoe UI Light" w:hAnsi="Segoe UI Light" w:cs="Arial"/>
          <w:sz w:val="28"/>
          <w:szCs w:val="28"/>
        </w:rPr>
        <w:t xml:space="preserve"> entrance of the school.</w:t>
      </w:r>
    </w:p>
    <w:p w14:paraId="71723C6F" w14:textId="77777777" w:rsidR="006C17DA" w:rsidRDefault="006C17DA" w:rsidP="00402622">
      <w:pPr>
        <w:spacing w:after="0" w:line="240" w:lineRule="auto"/>
        <w:rPr>
          <w:rFonts w:ascii="Segoe UI Light" w:hAnsi="Segoe UI Light" w:cs="Arial"/>
          <w:sz w:val="28"/>
          <w:szCs w:val="28"/>
        </w:rPr>
      </w:pPr>
    </w:p>
    <w:p w14:paraId="46857366" w14:textId="77777777" w:rsidR="006C17DA" w:rsidRPr="00AF0475" w:rsidRDefault="006C17DA" w:rsidP="006C17DA">
      <w:pPr>
        <w:spacing w:after="0" w:line="240" w:lineRule="auto"/>
        <w:ind w:left="360"/>
        <w:rPr>
          <w:rFonts w:ascii="Segoe UI Light" w:hAnsi="Segoe UI Light" w:cs="Arial"/>
          <w:sz w:val="28"/>
          <w:szCs w:val="28"/>
        </w:rPr>
      </w:pPr>
      <w:r w:rsidRPr="00AF0475">
        <w:rPr>
          <w:rFonts w:ascii="Segoe UI Light" w:hAnsi="Segoe UI Light" w:cs="Arial"/>
          <w:sz w:val="28"/>
          <w:szCs w:val="28"/>
        </w:rPr>
        <w:t>Where there are fewer places than s</w:t>
      </w:r>
      <w:r>
        <w:rPr>
          <w:rFonts w:ascii="Segoe UI Light" w:hAnsi="Segoe UI Light" w:cs="Arial"/>
          <w:sz w:val="28"/>
          <w:szCs w:val="28"/>
        </w:rPr>
        <w:t>tudents</w:t>
      </w:r>
      <w:r w:rsidRPr="00AF0475">
        <w:rPr>
          <w:rFonts w:ascii="Segoe UI Light" w:hAnsi="Segoe UI Light" w:cs="Arial"/>
          <w:sz w:val="28"/>
          <w:szCs w:val="28"/>
        </w:rPr>
        <w:t xml:space="preserve"> in an oversubscription priority as above, places will be allocated to the </w:t>
      </w:r>
      <w:r>
        <w:rPr>
          <w:rFonts w:ascii="Segoe UI Light" w:hAnsi="Segoe UI Light" w:cs="Arial"/>
          <w:sz w:val="28"/>
          <w:szCs w:val="28"/>
        </w:rPr>
        <w:t>student</w:t>
      </w:r>
      <w:r w:rsidRPr="00AF0475">
        <w:rPr>
          <w:rFonts w:ascii="Segoe UI Light" w:hAnsi="Segoe UI Light" w:cs="Arial"/>
          <w:sz w:val="28"/>
          <w:szCs w:val="28"/>
        </w:rPr>
        <w:t>(s) who also fulfil the next highest priority.</w:t>
      </w:r>
    </w:p>
    <w:p w14:paraId="08A8DA50" w14:textId="77777777" w:rsidR="006C17DA" w:rsidRPr="00AF0475" w:rsidRDefault="006C17DA" w:rsidP="00581B1A">
      <w:pPr>
        <w:spacing w:after="0" w:line="240" w:lineRule="auto"/>
        <w:rPr>
          <w:rFonts w:ascii="Segoe UI Light" w:hAnsi="Segoe UI Light" w:cs="Arial"/>
          <w:sz w:val="28"/>
          <w:szCs w:val="28"/>
        </w:rPr>
      </w:pPr>
    </w:p>
    <w:p w14:paraId="50CBE2C3" w14:textId="77777777" w:rsidR="006C17DA" w:rsidRPr="00AF0475" w:rsidRDefault="006C17DA" w:rsidP="006C17DA">
      <w:pPr>
        <w:spacing w:after="0" w:line="240" w:lineRule="auto"/>
        <w:ind w:left="360"/>
        <w:rPr>
          <w:rFonts w:ascii="Segoe UI Light" w:hAnsi="Segoe UI Light" w:cs="Arial"/>
          <w:sz w:val="28"/>
          <w:szCs w:val="28"/>
        </w:rPr>
      </w:pPr>
      <w:r w:rsidRPr="004E484D">
        <w:rPr>
          <w:rFonts w:ascii="Segoe UI Light" w:hAnsi="Segoe UI Light" w:cs="Arial"/>
          <w:sz w:val="28"/>
          <w:szCs w:val="28"/>
        </w:rPr>
        <w:t>For example, for two s</w:t>
      </w:r>
      <w:r>
        <w:rPr>
          <w:rFonts w:ascii="Segoe UI Light" w:hAnsi="Segoe UI Light" w:cs="Arial"/>
          <w:sz w:val="28"/>
          <w:szCs w:val="28"/>
        </w:rPr>
        <w:t>tudents</w:t>
      </w:r>
      <w:r w:rsidRPr="004E484D">
        <w:rPr>
          <w:rFonts w:ascii="Segoe UI Light" w:hAnsi="Segoe UI Light" w:cs="Arial"/>
          <w:sz w:val="28"/>
          <w:szCs w:val="28"/>
        </w:rPr>
        <w:t xml:space="preserve"> who are both resident in the catchment area without a sibling on roll at the time of admission and are thus assigned the same (third) priority, the place would first be allocated to the </w:t>
      </w:r>
      <w:r>
        <w:rPr>
          <w:rFonts w:ascii="Segoe UI Light" w:hAnsi="Segoe UI Light" w:cs="Arial"/>
          <w:sz w:val="28"/>
          <w:szCs w:val="28"/>
        </w:rPr>
        <w:t>student</w:t>
      </w:r>
      <w:r w:rsidRPr="004E484D">
        <w:rPr>
          <w:rFonts w:ascii="Segoe UI Light" w:hAnsi="Segoe UI Light" w:cs="Arial"/>
          <w:sz w:val="28"/>
          <w:szCs w:val="28"/>
        </w:rPr>
        <w:t xml:space="preserve"> who also fulfils the next highest priority, for example, an exceptional social or medical need (fourth priority) over a </w:t>
      </w:r>
      <w:r>
        <w:rPr>
          <w:rFonts w:ascii="Segoe UI Light" w:hAnsi="Segoe UI Light" w:cs="Arial"/>
          <w:sz w:val="28"/>
          <w:szCs w:val="28"/>
        </w:rPr>
        <w:t>student</w:t>
      </w:r>
      <w:r w:rsidRPr="004E484D">
        <w:rPr>
          <w:rFonts w:ascii="Segoe UI Light" w:hAnsi="Segoe UI Light" w:cs="Arial"/>
          <w:sz w:val="28"/>
          <w:szCs w:val="28"/>
        </w:rPr>
        <w:t xml:space="preserve"> who lives closer to the school (sixth priority).</w:t>
      </w:r>
      <w:r w:rsidRPr="00AF0475">
        <w:rPr>
          <w:rFonts w:ascii="Segoe UI Light" w:hAnsi="Segoe UI Light" w:cs="Arial"/>
          <w:sz w:val="28"/>
          <w:szCs w:val="28"/>
        </w:rPr>
        <w:t xml:space="preserve"> </w:t>
      </w:r>
    </w:p>
    <w:p w14:paraId="38C7396B" w14:textId="77777777" w:rsidR="006C17DA" w:rsidRPr="00AF0475" w:rsidRDefault="006C17DA" w:rsidP="00581B1A">
      <w:pPr>
        <w:spacing w:after="0" w:line="240" w:lineRule="auto"/>
        <w:rPr>
          <w:rFonts w:ascii="Segoe UI Light" w:hAnsi="Segoe UI Light" w:cs="Arial"/>
          <w:sz w:val="28"/>
          <w:szCs w:val="28"/>
        </w:rPr>
      </w:pPr>
    </w:p>
    <w:p w14:paraId="4DF28AE6" w14:textId="77777777" w:rsidR="00F966CE" w:rsidRDefault="00F966CE">
      <w:pPr>
        <w:spacing w:after="0" w:line="240" w:lineRule="auto"/>
        <w:rPr>
          <w:rFonts w:ascii="Segoe UI Light" w:hAnsi="Segoe UI Light" w:cs="Arial"/>
          <w:sz w:val="28"/>
          <w:szCs w:val="28"/>
        </w:rPr>
      </w:pPr>
      <w:r>
        <w:rPr>
          <w:rFonts w:ascii="Segoe UI Light" w:hAnsi="Segoe UI Light" w:cs="Arial"/>
          <w:sz w:val="28"/>
          <w:szCs w:val="28"/>
        </w:rPr>
        <w:br w:type="page"/>
      </w:r>
    </w:p>
    <w:p w14:paraId="6CC768E7" w14:textId="77777777" w:rsidR="006C17DA" w:rsidRDefault="006C17DA" w:rsidP="006C17DA">
      <w:pPr>
        <w:spacing w:after="0" w:line="240" w:lineRule="auto"/>
        <w:ind w:left="360"/>
        <w:rPr>
          <w:rFonts w:ascii="Segoe UI Light" w:hAnsi="Segoe UI Light" w:cs="Arial"/>
          <w:sz w:val="28"/>
          <w:szCs w:val="28"/>
        </w:rPr>
      </w:pPr>
      <w:r w:rsidRPr="00AF0475">
        <w:rPr>
          <w:rFonts w:ascii="Segoe UI Light" w:hAnsi="Segoe UI Light" w:cs="Arial"/>
          <w:sz w:val="28"/>
          <w:szCs w:val="28"/>
        </w:rPr>
        <w:lastRenderedPageBreak/>
        <w:t xml:space="preserve">In the unlikely case of identical distances under the </w:t>
      </w:r>
      <w:r>
        <w:rPr>
          <w:rFonts w:ascii="Segoe UI Light" w:hAnsi="Segoe UI Light" w:cs="Arial"/>
          <w:sz w:val="28"/>
          <w:szCs w:val="28"/>
        </w:rPr>
        <w:t>six</w:t>
      </w:r>
      <w:r w:rsidRPr="00AF0475">
        <w:rPr>
          <w:rFonts w:ascii="Segoe UI Light" w:hAnsi="Segoe UI Light" w:cs="Arial"/>
          <w:sz w:val="28"/>
          <w:szCs w:val="28"/>
        </w:rPr>
        <w:t>th priority, the applications will be ordered randomly.</w:t>
      </w:r>
    </w:p>
    <w:p w14:paraId="39104D78" w14:textId="77777777" w:rsidR="006C17DA" w:rsidRPr="00402622" w:rsidRDefault="006C17DA" w:rsidP="00581B1A">
      <w:pPr>
        <w:tabs>
          <w:tab w:val="left" w:pos="1076"/>
        </w:tabs>
        <w:spacing w:after="0" w:line="240" w:lineRule="auto"/>
        <w:rPr>
          <w:rFonts w:ascii="Segoe UI Light" w:hAnsi="Segoe UI Light" w:cs="Arial"/>
          <w:sz w:val="28"/>
          <w:szCs w:val="28"/>
        </w:rPr>
      </w:pPr>
    </w:p>
    <w:p w14:paraId="4178CFA2" w14:textId="77777777" w:rsidR="006C17DA" w:rsidRDefault="006C17DA" w:rsidP="006C17DA">
      <w:pPr>
        <w:spacing w:after="0" w:line="240" w:lineRule="auto"/>
        <w:ind w:left="360" w:hanging="360"/>
        <w:rPr>
          <w:rFonts w:ascii="Segoe UI Light" w:hAnsi="Segoe UI Light" w:cs="Arial"/>
          <w:sz w:val="28"/>
          <w:szCs w:val="28"/>
        </w:rPr>
      </w:pPr>
      <w:r w:rsidRPr="00402622">
        <w:rPr>
          <w:rFonts w:ascii="Segoe UI Light" w:hAnsi="Segoe UI Light" w:cs="Arial"/>
          <w:sz w:val="28"/>
          <w:szCs w:val="28"/>
        </w:rPr>
        <w:t>2</w:t>
      </w:r>
      <w:r w:rsidRPr="00402622">
        <w:rPr>
          <w:rFonts w:ascii="Segoe UI Light" w:hAnsi="Segoe UI Light" w:cs="Arial"/>
          <w:sz w:val="28"/>
          <w:szCs w:val="28"/>
        </w:rPr>
        <w:tab/>
        <w:t>The number of students who have applied for each course will need to be taken into account, meaning that extra students can sometimes be accommodated over the admission number</w:t>
      </w:r>
      <w:r>
        <w:rPr>
          <w:rFonts w:ascii="Segoe UI Light" w:hAnsi="Segoe UI Light" w:cs="Arial"/>
          <w:sz w:val="28"/>
          <w:szCs w:val="28"/>
        </w:rPr>
        <w:t xml:space="preserve"> of 35 eligible external applicants</w:t>
      </w:r>
      <w:r w:rsidRPr="00402622">
        <w:rPr>
          <w:rFonts w:ascii="Segoe UI Light" w:hAnsi="Segoe UI Light" w:cs="Arial"/>
          <w:sz w:val="28"/>
          <w:szCs w:val="28"/>
        </w:rPr>
        <w:t xml:space="preserve"> if the student’s chosen course is not full.</w:t>
      </w:r>
    </w:p>
    <w:p w14:paraId="52C247ED" w14:textId="77777777" w:rsidR="006C17DA" w:rsidRPr="00402622" w:rsidRDefault="006C17DA" w:rsidP="00094F0C">
      <w:pPr>
        <w:tabs>
          <w:tab w:val="left" w:pos="1076"/>
        </w:tabs>
        <w:spacing w:after="0" w:line="240" w:lineRule="auto"/>
        <w:rPr>
          <w:rFonts w:ascii="Segoe UI Light" w:hAnsi="Segoe UI Light" w:cs="Arial"/>
          <w:sz w:val="28"/>
          <w:szCs w:val="28"/>
        </w:rPr>
      </w:pPr>
    </w:p>
    <w:tbl>
      <w:tblPr>
        <w:tblW w:w="51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1"/>
        <w:gridCol w:w="8331"/>
      </w:tblGrid>
      <w:tr w:rsidR="002410F9" w:rsidRPr="00A434CA" w14:paraId="0670F63B" w14:textId="77777777" w:rsidTr="00C54635">
        <w:trPr>
          <w:trHeight w:val="158"/>
        </w:trPr>
        <w:tc>
          <w:tcPr>
            <w:tcW w:w="560" w:type="pct"/>
            <w:tcBorders>
              <w:top w:val="nil"/>
              <w:left w:val="nil"/>
              <w:bottom w:val="nil"/>
              <w:right w:val="nil"/>
            </w:tcBorders>
          </w:tcPr>
          <w:p w14:paraId="024E3348" w14:textId="77777777" w:rsidR="002410F9" w:rsidRPr="00402622" w:rsidRDefault="002410F9" w:rsidP="00402622">
            <w:pPr>
              <w:spacing w:after="0" w:line="240" w:lineRule="auto"/>
              <w:rPr>
                <w:rFonts w:ascii="Segoe UI Light" w:hAnsi="Segoe UI Light" w:cs="Arial"/>
                <w:sz w:val="28"/>
                <w:szCs w:val="28"/>
              </w:rPr>
            </w:pPr>
          </w:p>
        </w:tc>
        <w:tc>
          <w:tcPr>
            <w:tcW w:w="4440" w:type="pct"/>
            <w:tcBorders>
              <w:top w:val="nil"/>
              <w:left w:val="nil"/>
              <w:bottom w:val="nil"/>
              <w:right w:val="nil"/>
            </w:tcBorders>
          </w:tcPr>
          <w:p w14:paraId="0D11FF04" w14:textId="77777777" w:rsidR="002410F9" w:rsidRPr="00C54635" w:rsidRDefault="002410F9" w:rsidP="00402622">
            <w:pPr>
              <w:spacing w:after="0" w:line="240" w:lineRule="auto"/>
              <w:rPr>
                <w:rFonts w:ascii="Segoe UI Light" w:hAnsi="Segoe UI Light" w:cs="Arial"/>
                <w:sz w:val="16"/>
                <w:szCs w:val="16"/>
              </w:rPr>
            </w:pPr>
          </w:p>
        </w:tc>
      </w:tr>
    </w:tbl>
    <w:p w14:paraId="36A2DB44" w14:textId="77777777" w:rsidR="006C17DA" w:rsidRPr="00F966CE" w:rsidRDefault="006C17DA" w:rsidP="00F966CE">
      <w:pPr>
        <w:pStyle w:val="Heading3"/>
      </w:pPr>
      <w:r w:rsidRPr="00F966CE">
        <w:t>D</w:t>
      </w:r>
      <w:r w:rsidRPr="00F966CE">
        <w:tab/>
        <w:t>Appeals</w:t>
      </w:r>
    </w:p>
    <w:p w14:paraId="20C27FDF" w14:textId="77777777" w:rsidR="006C17DA" w:rsidRPr="00C54635" w:rsidRDefault="006C17DA" w:rsidP="00402622">
      <w:pPr>
        <w:tabs>
          <w:tab w:val="left" w:pos="1076"/>
        </w:tabs>
        <w:spacing w:after="0" w:line="240" w:lineRule="auto"/>
        <w:rPr>
          <w:rFonts w:ascii="Segoe UI Light" w:hAnsi="Segoe UI Light" w:cs="Arial"/>
          <w:b/>
          <w:sz w:val="16"/>
          <w:szCs w:val="16"/>
        </w:rPr>
      </w:pPr>
      <w:r w:rsidRPr="00A434CA">
        <w:rPr>
          <w:rFonts w:ascii="Segoe UI Light" w:hAnsi="Segoe UI Light" w:cs="Arial"/>
        </w:rPr>
        <w:tab/>
      </w:r>
    </w:p>
    <w:p w14:paraId="60B05B7C" w14:textId="77777777" w:rsidR="006C17DA" w:rsidRDefault="006C17DA" w:rsidP="006C17DA">
      <w:pPr>
        <w:spacing w:after="0" w:line="240" w:lineRule="auto"/>
        <w:ind w:left="720" w:hanging="720"/>
        <w:rPr>
          <w:rFonts w:ascii="Segoe UI Light" w:hAnsi="Segoe UI Light" w:cs="Arial"/>
          <w:sz w:val="28"/>
          <w:szCs w:val="28"/>
        </w:rPr>
      </w:pPr>
      <w:r>
        <w:rPr>
          <w:rFonts w:ascii="Segoe UI Light" w:hAnsi="Segoe UI Light" w:cs="Arial"/>
          <w:sz w:val="28"/>
          <w:szCs w:val="28"/>
        </w:rPr>
        <w:t>1</w:t>
      </w:r>
      <w:r w:rsidRPr="00402622">
        <w:rPr>
          <w:rFonts w:ascii="Segoe UI Light" w:hAnsi="Segoe UI Light" w:cs="Arial"/>
          <w:sz w:val="28"/>
          <w:szCs w:val="28"/>
        </w:rPr>
        <w:tab/>
        <w:t>Any student refused the offer of a place has the right of appeal to an Independent Appeals Panel.  Students who wish to appeal should contact the School Services team to request the correct appeal form.  Appeal forms should be returned within 20 school days of the date the place was refused.</w:t>
      </w:r>
    </w:p>
    <w:p w14:paraId="68B29D34" w14:textId="77777777" w:rsidR="006C17DA" w:rsidRPr="00402622" w:rsidRDefault="006C17DA" w:rsidP="00402622">
      <w:pPr>
        <w:tabs>
          <w:tab w:val="left" w:pos="1076"/>
        </w:tabs>
        <w:spacing w:after="0" w:line="240" w:lineRule="auto"/>
        <w:rPr>
          <w:rFonts w:ascii="Segoe UI Light" w:hAnsi="Segoe UI Light" w:cs="Arial"/>
          <w:sz w:val="28"/>
          <w:szCs w:val="28"/>
        </w:rPr>
      </w:pPr>
    </w:p>
    <w:p w14:paraId="2745C915" w14:textId="77777777" w:rsidR="006C17DA" w:rsidRPr="00402622" w:rsidRDefault="006C17DA" w:rsidP="006C17DA">
      <w:pPr>
        <w:tabs>
          <w:tab w:val="left" w:pos="1076"/>
        </w:tabs>
        <w:spacing w:after="0" w:line="240" w:lineRule="auto"/>
        <w:ind w:left="720" w:hanging="720"/>
        <w:rPr>
          <w:rFonts w:ascii="Segoe UI Light" w:hAnsi="Segoe UI Light" w:cs="Arial"/>
          <w:sz w:val="28"/>
          <w:szCs w:val="28"/>
        </w:rPr>
      </w:pPr>
      <w:r>
        <w:rPr>
          <w:rFonts w:ascii="Segoe UI Light" w:hAnsi="Segoe UI Light" w:cs="Arial"/>
          <w:sz w:val="28"/>
          <w:szCs w:val="28"/>
        </w:rPr>
        <w:t>2</w:t>
      </w:r>
      <w:r>
        <w:rPr>
          <w:rFonts w:ascii="Segoe UI Light" w:hAnsi="Segoe UI Light" w:cs="Arial"/>
          <w:sz w:val="28"/>
          <w:szCs w:val="28"/>
        </w:rPr>
        <w:tab/>
        <w:t xml:space="preserve">If refused, a student </w:t>
      </w:r>
      <w:r w:rsidRPr="00AF0475">
        <w:rPr>
          <w:rFonts w:ascii="Segoe UI Light" w:hAnsi="Segoe UI Light" w:cs="Arial"/>
          <w:sz w:val="28"/>
          <w:szCs w:val="28"/>
        </w:rPr>
        <w:t>will only be able to appeal once for a place at a given school in any one school year, unless any significant new information is available which was not available at the original hearing.</w:t>
      </w:r>
    </w:p>
    <w:tbl>
      <w:tblPr>
        <w:tblW w:w="51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1"/>
        <w:gridCol w:w="8331"/>
      </w:tblGrid>
      <w:tr w:rsidR="002410F9" w:rsidRPr="00A434CA" w14:paraId="33331243" w14:textId="77777777" w:rsidTr="00402622">
        <w:trPr>
          <w:trHeight w:val="255"/>
        </w:trPr>
        <w:tc>
          <w:tcPr>
            <w:tcW w:w="560" w:type="pct"/>
            <w:tcBorders>
              <w:top w:val="nil"/>
              <w:left w:val="nil"/>
              <w:bottom w:val="nil"/>
              <w:right w:val="nil"/>
            </w:tcBorders>
          </w:tcPr>
          <w:p w14:paraId="3B3FE167" w14:textId="77777777" w:rsidR="002410F9" w:rsidRPr="00A434CA" w:rsidRDefault="002410F9" w:rsidP="00402622">
            <w:pPr>
              <w:spacing w:after="0" w:line="240" w:lineRule="auto"/>
              <w:rPr>
                <w:rFonts w:ascii="Segoe UI Light" w:hAnsi="Segoe UI Light" w:cs="Arial"/>
                <w:color w:val="000099"/>
                <w:sz w:val="28"/>
                <w:szCs w:val="28"/>
              </w:rPr>
            </w:pPr>
          </w:p>
        </w:tc>
        <w:tc>
          <w:tcPr>
            <w:tcW w:w="4440" w:type="pct"/>
            <w:tcBorders>
              <w:top w:val="nil"/>
              <w:left w:val="nil"/>
              <w:bottom w:val="nil"/>
              <w:right w:val="nil"/>
            </w:tcBorders>
          </w:tcPr>
          <w:p w14:paraId="1CB6FDCB" w14:textId="77777777" w:rsidR="00136567" w:rsidRPr="00A434CA" w:rsidRDefault="00136567" w:rsidP="00402622">
            <w:pPr>
              <w:spacing w:after="0" w:line="240" w:lineRule="auto"/>
              <w:rPr>
                <w:rFonts w:ascii="Segoe UI Light" w:hAnsi="Segoe UI Light" w:cs="Arial"/>
                <w:color w:val="000099"/>
                <w:sz w:val="28"/>
                <w:szCs w:val="28"/>
              </w:rPr>
            </w:pPr>
          </w:p>
        </w:tc>
      </w:tr>
      <w:tr w:rsidR="00F966CE" w:rsidRPr="00A434CA" w14:paraId="6185E7E2" w14:textId="77777777" w:rsidTr="00402622">
        <w:trPr>
          <w:trHeight w:val="255"/>
        </w:trPr>
        <w:tc>
          <w:tcPr>
            <w:tcW w:w="560" w:type="pct"/>
            <w:tcBorders>
              <w:top w:val="nil"/>
              <w:left w:val="nil"/>
              <w:bottom w:val="nil"/>
              <w:right w:val="nil"/>
            </w:tcBorders>
          </w:tcPr>
          <w:p w14:paraId="4950730D" w14:textId="77777777" w:rsidR="00F966CE" w:rsidRPr="00A434CA" w:rsidRDefault="00F966CE" w:rsidP="00402622">
            <w:pPr>
              <w:spacing w:after="0" w:line="240" w:lineRule="auto"/>
              <w:rPr>
                <w:rFonts w:ascii="Segoe UI Light" w:hAnsi="Segoe UI Light" w:cs="Arial"/>
                <w:color w:val="000099"/>
                <w:sz w:val="28"/>
                <w:szCs w:val="28"/>
              </w:rPr>
            </w:pPr>
          </w:p>
        </w:tc>
        <w:tc>
          <w:tcPr>
            <w:tcW w:w="4440" w:type="pct"/>
            <w:tcBorders>
              <w:top w:val="nil"/>
              <w:left w:val="nil"/>
              <w:bottom w:val="nil"/>
              <w:right w:val="nil"/>
            </w:tcBorders>
          </w:tcPr>
          <w:p w14:paraId="2E5A83FA" w14:textId="77777777" w:rsidR="00F966CE" w:rsidRDefault="00F966CE" w:rsidP="00402622">
            <w:pPr>
              <w:spacing w:after="0" w:line="240" w:lineRule="auto"/>
              <w:rPr>
                <w:rFonts w:ascii="Segoe UI Light" w:hAnsi="Segoe UI Light" w:cs="Arial"/>
                <w:color w:val="000099"/>
                <w:sz w:val="28"/>
                <w:szCs w:val="28"/>
              </w:rPr>
            </w:pPr>
          </w:p>
        </w:tc>
      </w:tr>
    </w:tbl>
    <w:p w14:paraId="691DAFAD" w14:textId="77777777" w:rsidR="006C17DA" w:rsidRPr="00F966CE" w:rsidRDefault="006C17DA" w:rsidP="00F966CE">
      <w:pPr>
        <w:pStyle w:val="Heading3"/>
      </w:pPr>
      <w:r w:rsidRPr="00F966CE">
        <w:t>E</w:t>
      </w:r>
      <w:r w:rsidRPr="00F966CE">
        <w:tab/>
        <w:t>False Information</w:t>
      </w:r>
    </w:p>
    <w:p w14:paraId="32E9733D" w14:textId="77777777" w:rsidR="006C17DA" w:rsidRPr="00A434CA" w:rsidRDefault="006C17DA" w:rsidP="00402622">
      <w:pPr>
        <w:tabs>
          <w:tab w:val="left" w:pos="1076"/>
        </w:tabs>
        <w:spacing w:after="0" w:line="240" w:lineRule="auto"/>
        <w:rPr>
          <w:rFonts w:ascii="Segoe UI Light" w:hAnsi="Segoe UI Light" w:cs="Arial"/>
          <w:b/>
          <w:sz w:val="32"/>
          <w:szCs w:val="32"/>
        </w:rPr>
      </w:pPr>
      <w:r w:rsidRPr="00A434CA">
        <w:rPr>
          <w:rFonts w:ascii="Segoe UI Light" w:hAnsi="Segoe UI Light" w:cs="Arial"/>
        </w:rPr>
        <w:tab/>
      </w:r>
    </w:p>
    <w:p w14:paraId="40F6BA82" w14:textId="77777777" w:rsidR="006C17DA" w:rsidRPr="00402622" w:rsidRDefault="006C17DA" w:rsidP="006C17DA">
      <w:pPr>
        <w:tabs>
          <w:tab w:val="left" w:pos="1076"/>
        </w:tabs>
        <w:spacing w:after="0" w:line="240" w:lineRule="auto"/>
        <w:ind w:left="720"/>
        <w:rPr>
          <w:rFonts w:ascii="Segoe UI Light" w:hAnsi="Segoe UI Light" w:cs="Arial"/>
          <w:sz w:val="28"/>
          <w:szCs w:val="28"/>
        </w:rPr>
      </w:pPr>
      <w:r w:rsidRPr="00402622">
        <w:rPr>
          <w:rFonts w:ascii="Segoe UI Light" w:hAnsi="Segoe UI Light" w:cs="Arial"/>
          <w:sz w:val="28"/>
          <w:szCs w:val="28"/>
        </w:rPr>
        <w:t>Where an offer of a place has been made on the basis of fraudulent or intentionally misleading information, which has effectively denied a place to a student with a stronger claim, the offer of a place will be withdrawn.</w:t>
      </w:r>
    </w:p>
    <w:tbl>
      <w:tblPr>
        <w:tblW w:w="51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1"/>
        <w:gridCol w:w="8331"/>
      </w:tblGrid>
      <w:tr w:rsidR="002410F9" w:rsidRPr="00A434CA" w14:paraId="762B3836" w14:textId="77777777" w:rsidTr="00B729ED">
        <w:trPr>
          <w:trHeight w:val="125"/>
        </w:trPr>
        <w:tc>
          <w:tcPr>
            <w:tcW w:w="560" w:type="pct"/>
            <w:tcBorders>
              <w:top w:val="nil"/>
              <w:left w:val="nil"/>
              <w:bottom w:val="nil"/>
              <w:right w:val="nil"/>
            </w:tcBorders>
          </w:tcPr>
          <w:p w14:paraId="545DF4C7" w14:textId="77777777" w:rsidR="002410F9" w:rsidRPr="00A434CA" w:rsidRDefault="002410F9" w:rsidP="00402622">
            <w:pPr>
              <w:spacing w:after="0" w:line="240" w:lineRule="auto"/>
              <w:rPr>
                <w:rFonts w:ascii="Segoe UI Light" w:hAnsi="Segoe UI Light" w:cs="Arial"/>
                <w:color w:val="000099"/>
                <w:sz w:val="28"/>
                <w:szCs w:val="28"/>
              </w:rPr>
            </w:pPr>
          </w:p>
        </w:tc>
        <w:tc>
          <w:tcPr>
            <w:tcW w:w="4440" w:type="pct"/>
            <w:tcBorders>
              <w:top w:val="nil"/>
              <w:left w:val="nil"/>
              <w:bottom w:val="nil"/>
              <w:right w:val="nil"/>
            </w:tcBorders>
          </w:tcPr>
          <w:p w14:paraId="3384512F" w14:textId="77777777" w:rsidR="002410F9" w:rsidRPr="00A434CA" w:rsidRDefault="002410F9" w:rsidP="00402622">
            <w:pPr>
              <w:spacing w:after="0" w:line="240" w:lineRule="auto"/>
              <w:rPr>
                <w:rFonts w:ascii="Segoe UI Light" w:hAnsi="Segoe UI Light" w:cs="Arial"/>
                <w:color w:val="000099"/>
                <w:sz w:val="28"/>
                <w:szCs w:val="28"/>
              </w:rPr>
            </w:pPr>
          </w:p>
        </w:tc>
      </w:tr>
    </w:tbl>
    <w:p w14:paraId="73185C09" w14:textId="77777777" w:rsidR="006C17DA" w:rsidRPr="00F966CE" w:rsidRDefault="006C17DA" w:rsidP="00F966CE">
      <w:pPr>
        <w:pStyle w:val="Heading3"/>
      </w:pPr>
      <w:r w:rsidRPr="00F966CE">
        <w:t>F</w:t>
      </w:r>
      <w:r w:rsidRPr="00F966CE">
        <w:tab/>
        <w:t>Late Applications</w:t>
      </w:r>
    </w:p>
    <w:p w14:paraId="088FBF2E" w14:textId="77777777" w:rsidR="006C17DA" w:rsidRPr="00A434CA" w:rsidRDefault="006C17DA" w:rsidP="00402622">
      <w:pPr>
        <w:tabs>
          <w:tab w:val="left" w:pos="1076"/>
        </w:tabs>
        <w:spacing w:after="0" w:line="240" w:lineRule="auto"/>
        <w:rPr>
          <w:rFonts w:ascii="Segoe UI Light" w:hAnsi="Segoe UI Light" w:cs="Arial"/>
          <w:b/>
          <w:sz w:val="32"/>
          <w:szCs w:val="32"/>
        </w:rPr>
      </w:pPr>
      <w:r w:rsidRPr="00A434CA">
        <w:rPr>
          <w:rFonts w:ascii="Segoe UI Light" w:hAnsi="Segoe UI Light" w:cs="Arial"/>
        </w:rPr>
        <w:tab/>
      </w:r>
    </w:p>
    <w:p w14:paraId="0DA60F92" w14:textId="0F6B117A" w:rsidR="006C17DA" w:rsidRPr="00402622" w:rsidRDefault="006C17DA" w:rsidP="006C17DA">
      <w:pPr>
        <w:tabs>
          <w:tab w:val="left" w:pos="1076"/>
        </w:tabs>
        <w:spacing w:after="0" w:line="240" w:lineRule="auto"/>
        <w:ind w:left="720"/>
        <w:rPr>
          <w:rFonts w:ascii="Segoe UI Light" w:hAnsi="Segoe UI Light" w:cs="Arial"/>
          <w:sz w:val="28"/>
          <w:szCs w:val="28"/>
        </w:rPr>
      </w:pPr>
      <w:r w:rsidRPr="00402622">
        <w:rPr>
          <w:rFonts w:ascii="Segoe UI Light" w:hAnsi="Segoe UI Light" w:cs="Arial"/>
          <w:sz w:val="28"/>
          <w:szCs w:val="28"/>
        </w:rPr>
        <w:t>Late applications will be considered up to the end of the first full week of the Autumn Term 20</w:t>
      </w:r>
      <w:r>
        <w:rPr>
          <w:rFonts w:ascii="Segoe UI Light" w:hAnsi="Segoe UI Light" w:cs="Arial"/>
          <w:sz w:val="28"/>
          <w:szCs w:val="28"/>
        </w:rPr>
        <w:t>2</w:t>
      </w:r>
      <w:r w:rsidR="00D66D74">
        <w:rPr>
          <w:rFonts w:ascii="Segoe UI Light" w:hAnsi="Segoe UI Light" w:cs="Arial"/>
          <w:sz w:val="28"/>
          <w:szCs w:val="28"/>
        </w:rPr>
        <w:t>5</w:t>
      </w:r>
      <w:r w:rsidRPr="00402622">
        <w:rPr>
          <w:rFonts w:ascii="Segoe UI Light" w:hAnsi="Segoe UI Light" w:cs="Arial"/>
          <w:sz w:val="28"/>
          <w:szCs w:val="28"/>
        </w:rPr>
        <w:t>, where places are still available.</w:t>
      </w:r>
      <w:r>
        <w:rPr>
          <w:rFonts w:ascii="Segoe UI Light" w:hAnsi="Segoe UI Light" w:cs="Arial"/>
          <w:sz w:val="28"/>
          <w:szCs w:val="28"/>
        </w:rPr>
        <w:t xml:space="preserve">  A</w:t>
      </w:r>
      <w:r w:rsidRPr="000824BD">
        <w:rPr>
          <w:rFonts w:ascii="Segoe UI Light" w:hAnsi="Segoe UI Light" w:cs="Arial"/>
          <w:sz w:val="28"/>
          <w:szCs w:val="28"/>
        </w:rPr>
        <w:t>lthough students can apply at any time, groupings will be based on Easter numbers so later applications may be harder to accommodate.</w:t>
      </w:r>
    </w:p>
    <w:p w14:paraId="36B00EEF" w14:textId="77777777" w:rsidR="002410F9" w:rsidRPr="002410F9" w:rsidRDefault="002410F9" w:rsidP="002410F9">
      <w:pPr>
        <w:rPr>
          <w:rFonts w:ascii="Segoe UI Light" w:hAnsi="Segoe UI Light"/>
        </w:rPr>
      </w:pPr>
    </w:p>
    <w:p w14:paraId="1B39B7D3" w14:textId="77777777" w:rsidR="006C17DA" w:rsidRPr="00F966CE" w:rsidRDefault="006C17DA" w:rsidP="00F966CE">
      <w:pPr>
        <w:pStyle w:val="Heading3"/>
      </w:pPr>
      <w:r w:rsidRPr="00F966CE">
        <w:lastRenderedPageBreak/>
        <w:t>G</w:t>
      </w:r>
      <w:r w:rsidRPr="00F966CE">
        <w:tab/>
        <w:t>Timetable for admission</w:t>
      </w:r>
    </w:p>
    <w:p w14:paraId="104DDAB1" w14:textId="77777777" w:rsidR="006C17DA" w:rsidRPr="00402622" w:rsidRDefault="006C17DA" w:rsidP="00402622">
      <w:pPr>
        <w:tabs>
          <w:tab w:val="left" w:pos="2802"/>
        </w:tabs>
        <w:spacing w:after="0" w:line="240" w:lineRule="auto"/>
        <w:rPr>
          <w:rFonts w:ascii="Segoe UI Light" w:hAnsi="Segoe UI Light" w:cs="Arial"/>
          <w:b/>
          <w:sz w:val="32"/>
          <w:szCs w:val="32"/>
        </w:rPr>
      </w:pPr>
      <w:r w:rsidRPr="00402622">
        <w:rPr>
          <w:rFonts w:ascii="Segoe UI Light" w:hAnsi="Segoe UI Light" w:cs="Arial"/>
        </w:rPr>
        <w:tab/>
      </w:r>
    </w:p>
    <w:tbl>
      <w:tblPr>
        <w:tblW w:w="51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3"/>
        <w:gridCol w:w="6638"/>
      </w:tblGrid>
      <w:tr w:rsidR="006C17DA" w:rsidRPr="00402622" w14:paraId="631BB9F2" w14:textId="77777777" w:rsidTr="00CE6F72">
        <w:trPr>
          <w:trHeight w:val="649"/>
        </w:trPr>
        <w:tc>
          <w:tcPr>
            <w:tcW w:w="1458" w:type="pct"/>
            <w:tcBorders>
              <w:top w:val="single" w:sz="4" w:space="0" w:color="auto"/>
              <w:left w:val="single" w:sz="4" w:space="0" w:color="auto"/>
              <w:bottom w:val="single" w:sz="4" w:space="0" w:color="auto"/>
              <w:right w:val="single" w:sz="4" w:space="0" w:color="auto"/>
            </w:tcBorders>
            <w:vAlign w:val="center"/>
          </w:tcPr>
          <w:p w14:paraId="15CB8541" w14:textId="1D04D065" w:rsidR="006C17DA" w:rsidRPr="00136567" w:rsidRDefault="006C17DA" w:rsidP="001A1F4B">
            <w:pPr>
              <w:spacing w:after="0" w:line="240" w:lineRule="auto"/>
              <w:rPr>
                <w:rFonts w:ascii="Segoe UI Semibold" w:hAnsi="Segoe UI Semibold" w:cs="Arial"/>
                <w:color w:val="412D97"/>
                <w:sz w:val="28"/>
                <w:szCs w:val="28"/>
              </w:rPr>
            </w:pPr>
            <w:r w:rsidRPr="00136567">
              <w:rPr>
                <w:rFonts w:ascii="Segoe UI Semibold" w:hAnsi="Segoe UI Semibold" w:cs="Arial"/>
                <w:color w:val="412D97"/>
                <w:sz w:val="28"/>
                <w:szCs w:val="28"/>
              </w:rPr>
              <w:t>December 20</w:t>
            </w:r>
            <w:r>
              <w:rPr>
                <w:rFonts w:ascii="Segoe UI Semibold" w:hAnsi="Segoe UI Semibold" w:cs="Arial"/>
                <w:color w:val="412D97"/>
                <w:sz w:val="28"/>
                <w:szCs w:val="28"/>
              </w:rPr>
              <w:t>2</w:t>
            </w:r>
            <w:r w:rsidR="00D66D74">
              <w:rPr>
                <w:rFonts w:ascii="Segoe UI Semibold" w:hAnsi="Segoe UI Semibold" w:cs="Arial"/>
                <w:color w:val="412D97"/>
                <w:sz w:val="28"/>
                <w:szCs w:val="28"/>
              </w:rPr>
              <w:t>4</w:t>
            </w:r>
            <w:r w:rsidRPr="00136567">
              <w:rPr>
                <w:rFonts w:ascii="Segoe UI Semibold" w:hAnsi="Segoe UI Semibold" w:cs="Arial"/>
                <w:color w:val="412D97"/>
                <w:sz w:val="28"/>
                <w:szCs w:val="28"/>
              </w:rPr>
              <w:t xml:space="preserve"> – February 20</w:t>
            </w:r>
            <w:r>
              <w:rPr>
                <w:rFonts w:ascii="Segoe UI Semibold" w:hAnsi="Segoe UI Semibold" w:cs="Arial"/>
                <w:color w:val="412D97"/>
                <w:sz w:val="28"/>
                <w:szCs w:val="28"/>
              </w:rPr>
              <w:t>2</w:t>
            </w:r>
            <w:r w:rsidR="00D66D74">
              <w:rPr>
                <w:rFonts w:ascii="Segoe UI Semibold" w:hAnsi="Segoe UI Semibold" w:cs="Arial"/>
                <w:color w:val="412D97"/>
                <w:sz w:val="28"/>
                <w:szCs w:val="28"/>
              </w:rPr>
              <w:t>5</w:t>
            </w:r>
          </w:p>
        </w:tc>
        <w:tc>
          <w:tcPr>
            <w:tcW w:w="3542" w:type="pct"/>
            <w:tcBorders>
              <w:top w:val="single" w:sz="4" w:space="0" w:color="auto"/>
              <w:left w:val="single" w:sz="4" w:space="0" w:color="auto"/>
              <w:bottom w:val="single" w:sz="4" w:space="0" w:color="auto"/>
              <w:right w:val="single" w:sz="4" w:space="0" w:color="auto"/>
            </w:tcBorders>
            <w:vAlign w:val="center"/>
          </w:tcPr>
          <w:p w14:paraId="3BC3D6FF" w14:textId="77777777" w:rsidR="006C17DA" w:rsidRPr="00402622" w:rsidRDefault="006C17DA" w:rsidP="00CE6F72">
            <w:pPr>
              <w:spacing w:after="0" w:line="240" w:lineRule="auto"/>
              <w:rPr>
                <w:rFonts w:ascii="Segoe UI Light" w:hAnsi="Segoe UI Light" w:cs="Arial"/>
                <w:sz w:val="28"/>
                <w:szCs w:val="28"/>
              </w:rPr>
            </w:pPr>
            <w:proofErr w:type="gramStart"/>
            <w:r w:rsidRPr="00402622">
              <w:rPr>
                <w:rFonts w:ascii="Segoe UI Light" w:hAnsi="Segoe UI Light" w:cs="Arial"/>
                <w:sz w:val="28"/>
                <w:szCs w:val="28"/>
              </w:rPr>
              <w:t>Students</w:t>
            </w:r>
            <w:proofErr w:type="gramEnd"/>
            <w:r w:rsidRPr="00402622">
              <w:rPr>
                <w:rFonts w:ascii="Segoe UI Light" w:hAnsi="Segoe UI Light" w:cs="Arial"/>
                <w:sz w:val="28"/>
                <w:szCs w:val="28"/>
              </w:rPr>
              <w:t xml:space="preserve"> complete application</w:t>
            </w:r>
          </w:p>
        </w:tc>
      </w:tr>
      <w:tr w:rsidR="006C17DA" w:rsidRPr="00402622" w14:paraId="5DE7BC6C" w14:textId="77777777" w:rsidTr="00CE6F72">
        <w:trPr>
          <w:trHeight w:val="553"/>
        </w:trPr>
        <w:tc>
          <w:tcPr>
            <w:tcW w:w="1458" w:type="pct"/>
            <w:tcBorders>
              <w:top w:val="single" w:sz="4" w:space="0" w:color="auto"/>
              <w:left w:val="single" w:sz="4" w:space="0" w:color="auto"/>
              <w:bottom w:val="single" w:sz="4" w:space="0" w:color="auto"/>
              <w:right w:val="single" w:sz="4" w:space="0" w:color="auto"/>
            </w:tcBorders>
            <w:vAlign w:val="center"/>
          </w:tcPr>
          <w:p w14:paraId="39B9536E" w14:textId="5A427BBF" w:rsidR="006C17DA" w:rsidRPr="00136567" w:rsidRDefault="006C17DA" w:rsidP="001A1F4B">
            <w:pPr>
              <w:spacing w:after="0" w:line="240" w:lineRule="auto"/>
              <w:rPr>
                <w:rFonts w:ascii="Segoe UI Semibold" w:hAnsi="Segoe UI Semibold" w:cs="Arial"/>
                <w:color w:val="412D97"/>
                <w:sz w:val="28"/>
                <w:szCs w:val="28"/>
              </w:rPr>
            </w:pPr>
            <w:r w:rsidRPr="00136567">
              <w:rPr>
                <w:rFonts w:ascii="Segoe UI Semibold" w:hAnsi="Segoe UI Semibold" w:cs="Arial"/>
                <w:color w:val="412D97"/>
                <w:sz w:val="28"/>
                <w:szCs w:val="28"/>
              </w:rPr>
              <w:t>February 20</w:t>
            </w:r>
            <w:r>
              <w:rPr>
                <w:rFonts w:ascii="Segoe UI Semibold" w:hAnsi="Segoe UI Semibold" w:cs="Arial"/>
                <w:color w:val="412D97"/>
                <w:sz w:val="28"/>
                <w:szCs w:val="28"/>
              </w:rPr>
              <w:t>2</w:t>
            </w:r>
            <w:r w:rsidR="00D66D74">
              <w:rPr>
                <w:rFonts w:ascii="Segoe UI Semibold" w:hAnsi="Segoe UI Semibold" w:cs="Arial"/>
                <w:color w:val="412D97"/>
                <w:sz w:val="28"/>
                <w:szCs w:val="28"/>
              </w:rPr>
              <w:t>5</w:t>
            </w:r>
            <w:r w:rsidRPr="00136567">
              <w:rPr>
                <w:rFonts w:ascii="Segoe UI Semibold" w:hAnsi="Segoe UI Semibold" w:cs="Arial"/>
                <w:color w:val="412D97"/>
                <w:sz w:val="28"/>
                <w:szCs w:val="28"/>
              </w:rPr>
              <w:t xml:space="preserve"> –   April 20</w:t>
            </w:r>
            <w:r>
              <w:rPr>
                <w:rFonts w:ascii="Segoe UI Semibold" w:hAnsi="Segoe UI Semibold" w:cs="Arial"/>
                <w:color w:val="412D97"/>
                <w:sz w:val="28"/>
                <w:szCs w:val="28"/>
              </w:rPr>
              <w:t>2</w:t>
            </w:r>
            <w:r w:rsidR="00D66D74">
              <w:rPr>
                <w:rFonts w:ascii="Segoe UI Semibold" w:hAnsi="Segoe UI Semibold" w:cs="Arial"/>
                <w:color w:val="412D97"/>
                <w:sz w:val="28"/>
                <w:szCs w:val="28"/>
              </w:rPr>
              <w:t>5</w:t>
            </w:r>
          </w:p>
        </w:tc>
        <w:tc>
          <w:tcPr>
            <w:tcW w:w="3542" w:type="pct"/>
            <w:tcBorders>
              <w:top w:val="single" w:sz="4" w:space="0" w:color="auto"/>
              <w:left w:val="single" w:sz="4" w:space="0" w:color="auto"/>
              <w:bottom w:val="single" w:sz="4" w:space="0" w:color="auto"/>
              <w:right w:val="single" w:sz="4" w:space="0" w:color="auto"/>
            </w:tcBorders>
            <w:vAlign w:val="center"/>
          </w:tcPr>
          <w:p w14:paraId="15C266A0" w14:textId="77777777" w:rsidR="006C17DA" w:rsidRPr="00402622" w:rsidRDefault="006C17DA" w:rsidP="00CE6F72">
            <w:pPr>
              <w:spacing w:after="0" w:line="240" w:lineRule="auto"/>
              <w:rPr>
                <w:rFonts w:ascii="Segoe UI Light" w:hAnsi="Segoe UI Light" w:cs="Arial"/>
                <w:sz w:val="28"/>
                <w:szCs w:val="28"/>
              </w:rPr>
            </w:pPr>
            <w:r w:rsidRPr="00402622">
              <w:rPr>
                <w:rFonts w:ascii="Segoe UI Light" w:hAnsi="Segoe UI Light" w:cs="Arial"/>
                <w:sz w:val="28"/>
                <w:szCs w:val="28"/>
              </w:rPr>
              <w:t>Application processed</w:t>
            </w:r>
          </w:p>
        </w:tc>
      </w:tr>
      <w:tr w:rsidR="006C17DA" w:rsidRPr="00402622" w14:paraId="3279A7D7" w14:textId="77777777" w:rsidTr="00CE6F72">
        <w:trPr>
          <w:trHeight w:val="547"/>
        </w:trPr>
        <w:tc>
          <w:tcPr>
            <w:tcW w:w="1458" w:type="pct"/>
            <w:tcBorders>
              <w:top w:val="single" w:sz="4" w:space="0" w:color="auto"/>
              <w:left w:val="single" w:sz="4" w:space="0" w:color="auto"/>
              <w:bottom w:val="single" w:sz="4" w:space="0" w:color="auto"/>
              <w:right w:val="single" w:sz="4" w:space="0" w:color="auto"/>
            </w:tcBorders>
            <w:vAlign w:val="center"/>
          </w:tcPr>
          <w:p w14:paraId="1E347332" w14:textId="5CEC7EE6" w:rsidR="006C17DA" w:rsidRPr="00136567" w:rsidRDefault="006C17DA" w:rsidP="001A1F4B">
            <w:pPr>
              <w:spacing w:after="0" w:line="240" w:lineRule="auto"/>
              <w:rPr>
                <w:rFonts w:ascii="Segoe UI Semibold" w:hAnsi="Segoe UI Semibold" w:cs="Arial"/>
                <w:color w:val="412D97"/>
                <w:sz w:val="28"/>
                <w:szCs w:val="28"/>
              </w:rPr>
            </w:pPr>
            <w:r w:rsidRPr="00136567">
              <w:rPr>
                <w:rFonts w:ascii="Segoe UI Semibold" w:hAnsi="Segoe UI Semibold" w:cs="Arial"/>
                <w:color w:val="412D97"/>
                <w:sz w:val="28"/>
                <w:szCs w:val="28"/>
              </w:rPr>
              <w:t>April 20</w:t>
            </w:r>
            <w:r>
              <w:rPr>
                <w:rFonts w:ascii="Segoe UI Semibold" w:hAnsi="Segoe UI Semibold" w:cs="Arial"/>
                <w:color w:val="412D97"/>
                <w:sz w:val="28"/>
                <w:szCs w:val="28"/>
              </w:rPr>
              <w:t>2</w:t>
            </w:r>
            <w:r w:rsidR="00D66D74">
              <w:rPr>
                <w:rFonts w:ascii="Segoe UI Semibold" w:hAnsi="Segoe UI Semibold" w:cs="Arial"/>
                <w:color w:val="412D97"/>
                <w:sz w:val="28"/>
                <w:szCs w:val="28"/>
              </w:rPr>
              <w:t>5</w:t>
            </w:r>
          </w:p>
        </w:tc>
        <w:tc>
          <w:tcPr>
            <w:tcW w:w="3542" w:type="pct"/>
            <w:tcBorders>
              <w:top w:val="single" w:sz="4" w:space="0" w:color="auto"/>
              <w:left w:val="single" w:sz="4" w:space="0" w:color="auto"/>
              <w:bottom w:val="single" w:sz="4" w:space="0" w:color="auto"/>
              <w:right w:val="single" w:sz="4" w:space="0" w:color="auto"/>
            </w:tcBorders>
            <w:vAlign w:val="center"/>
          </w:tcPr>
          <w:p w14:paraId="5D341795" w14:textId="77777777" w:rsidR="006C17DA" w:rsidRPr="00402622" w:rsidRDefault="006C17DA" w:rsidP="00CE6F72">
            <w:pPr>
              <w:spacing w:after="0" w:line="240" w:lineRule="auto"/>
              <w:rPr>
                <w:rFonts w:ascii="Segoe UI Light" w:hAnsi="Segoe UI Light" w:cs="Arial"/>
                <w:sz w:val="28"/>
                <w:szCs w:val="28"/>
              </w:rPr>
            </w:pPr>
            <w:r w:rsidRPr="00402622">
              <w:rPr>
                <w:rFonts w:ascii="Segoe UI Light" w:hAnsi="Segoe UI Light" w:cs="Arial"/>
                <w:sz w:val="28"/>
                <w:szCs w:val="28"/>
              </w:rPr>
              <w:t>Decision on application (subject to results) communicated to students</w:t>
            </w:r>
          </w:p>
        </w:tc>
      </w:tr>
      <w:tr w:rsidR="006C17DA" w:rsidRPr="00402622" w14:paraId="18C7BBFD" w14:textId="77777777" w:rsidTr="00CE6F72">
        <w:trPr>
          <w:trHeight w:val="547"/>
        </w:trPr>
        <w:tc>
          <w:tcPr>
            <w:tcW w:w="1458" w:type="pct"/>
            <w:tcBorders>
              <w:top w:val="single" w:sz="4" w:space="0" w:color="auto"/>
              <w:left w:val="single" w:sz="4" w:space="0" w:color="auto"/>
              <w:bottom w:val="single" w:sz="4" w:space="0" w:color="auto"/>
              <w:right w:val="single" w:sz="4" w:space="0" w:color="auto"/>
            </w:tcBorders>
            <w:vAlign w:val="center"/>
          </w:tcPr>
          <w:p w14:paraId="0028AE7D" w14:textId="15518979" w:rsidR="006C17DA" w:rsidRPr="00136567" w:rsidRDefault="006C17DA" w:rsidP="001A1F4B">
            <w:pPr>
              <w:spacing w:after="0" w:line="240" w:lineRule="auto"/>
              <w:rPr>
                <w:rFonts w:ascii="Segoe UI Semibold" w:hAnsi="Segoe UI Semibold" w:cs="Arial"/>
                <w:color w:val="412D97"/>
                <w:sz w:val="28"/>
                <w:szCs w:val="28"/>
              </w:rPr>
            </w:pPr>
            <w:r w:rsidRPr="00136567">
              <w:rPr>
                <w:rFonts w:ascii="Segoe UI Semibold" w:hAnsi="Segoe UI Semibold" w:cs="Arial"/>
                <w:color w:val="412D97"/>
                <w:sz w:val="28"/>
                <w:szCs w:val="28"/>
              </w:rPr>
              <w:t>August 20</w:t>
            </w:r>
            <w:r>
              <w:rPr>
                <w:rFonts w:ascii="Segoe UI Semibold" w:hAnsi="Segoe UI Semibold" w:cs="Arial"/>
                <w:color w:val="412D97"/>
                <w:sz w:val="28"/>
                <w:szCs w:val="28"/>
              </w:rPr>
              <w:t>2</w:t>
            </w:r>
            <w:r w:rsidR="00D66D74">
              <w:rPr>
                <w:rFonts w:ascii="Segoe UI Semibold" w:hAnsi="Segoe UI Semibold" w:cs="Arial"/>
                <w:color w:val="412D97"/>
                <w:sz w:val="28"/>
                <w:szCs w:val="28"/>
              </w:rPr>
              <w:t>5</w:t>
            </w:r>
          </w:p>
        </w:tc>
        <w:tc>
          <w:tcPr>
            <w:tcW w:w="3542" w:type="pct"/>
            <w:tcBorders>
              <w:top w:val="single" w:sz="4" w:space="0" w:color="auto"/>
              <w:left w:val="single" w:sz="4" w:space="0" w:color="auto"/>
              <w:bottom w:val="single" w:sz="4" w:space="0" w:color="auto"/>
              <w:right w:val="single" w:sz="4" w:space="0" w:color="auto"/>
            </w:tcBorders>
            <w:vAlign w:val="center"/>
          </w:tcPr>
          <w:p w14:paraId="33BA9A8C" w14:textId="77777777" w:rsidR="006C17DA" w:rsidRPr="00402622" w:rsidRDefault="006C17DA" w:rsidP="00CE6F72">
            <w:pPr>
              <w:spacing w:after="0" w:line="240" w:lineRule="auto"/>
              <w:rPr>
                <w:rFonts w:ascii="Segoe UI Light" w:hAnsi="Segoe UI Light" w:cs="Arial"/>
                <w:sz w:val="28"/>
                <w:szCs w:val="28"/>
              </w:rPr>
            </w:pPr>
            <w:r w:rsidRPr="00402622">
              <w:rPr>
                <w:rFonts w:ascii="Segoe UI Light" w:hAnsi="Segoe UI Light" w:cs="Arial"/>
                <w:sz w:val="28"/>
                <w:szCs w:val="28"/>
              </w:rPr>
              <w:t>Year 11 results published</w:t>
            </w:r>
          </w:p>
        </w:tc>
      </w:tr>
      <w:tr w:rsidR="006C17DA" w:rsidRPr="00402622" w14:paraId="6C07931B" w14:textId="77777777" w:rsidTr="00CE6F72">
        <w:trPr>
          <w:trHeight w:val="547"/>
        </w:trPr>
        <w:tc>
          <w:tcPr>
            <w:tcW w:w="1458" w:type="pct"/>
            <w:tcBorders>
              <w:top w:val="single" w:sz="4" w:space="0" w:color="auto"/>
              <w:left w:val="single" w:sz="4" w:space="0" w:color="auto"/>
              <w:bottom w:val="single" w:sz="4" w:space="0" w:color="auto"/>
              <w:right w:val="single" w:sz="4" w:space="0" w:color="auto"/>
            </w:tcBorders>
            <w:vAlign w:val="center"/>
          </w:tcPr>
          <w:p w14:paraId="41839394" w14:textId="320F43DB" w:rsidR="006C17DA" w:rsidRPr="00136567" w:rsidRDefault="006C17DA" w:rsidP="001A1F4B">
            <w:pPr>
              <w:spacing w:after="0" w:line="240" w:lineRule="auto"/>
              <w:rPr>
                <w:rFonts w:ascii="Segoe UI Semibold" w:hAnsi="Segoe UI Semibold" w:cs="Arial"/>
                <w:color w:val="412D97"/>
                <w:sz w:val="28"/>
                <w:szCs w:val="28"/>
              </w:rPr>
            </w:pPr>
            <w:r w:rsidRPr="00136567">
              <w:rPr>
                <w:rFonts w:ascii="Segoe UI Semibold" w:hAnsi="Segoe UI Semibold" w:cs="Arial"/>
                <w:color w:val="412D97"/>
                <w:sz w:val="28"/>
                <w:szCs w:val="28"/>
              </w:rPr>
              <w:t>August 20</w:t>
            </w:r>
            <w:r>
              <w:rPr>
                <w:rFonts w:ascii="Segoe UI Semibold" w:hAnsi="Segoe UI Semibold" w:cs="Arial"/>
                <w:color w:val="412D97"/>
                <w:sz w:val="28"/>
                <w:szCs w:val="28"/>
              </w:rPr>
              <w:t>2</w:t>
            </w:r>
            <w:r w:rsidR="00D66D74">
              <w:rPr>
                <w:rFonts w:ascii="Segoe UI Semibold" w:hAnsi="Segoe UI Semibold" w:cs="Arial"/>
                <w:color w:val="412D97"/>
                <w:sz w:val="28"/>
                <w:szCs w:val="28"/>
              </w:rPr>
              <w:t>5</w:t>
            </w:r>
          </w:p>
        </w:tc>
        <w:tc>
          <w:tcPr>
            <w:tcW w:w="3542" w:type="pct"/>
            <w:tcBorders>
              <w:top w:val="single" w:sz="4" w:space="0" w:color="auto"/>
              <w:left w:val="single" w:sz="4" w:space="0" w:color="auto"/>
              <w:bottom w:val="single" w:sz="4" w:space="0" w:color="auto"/>
              <w:right w:val="single" w:sz="4" w:space="0" w:color="auto"/>
            </w:tcBorders>
            <w:vAlign w:val="center"/>
          </w:tcPr>
          <w:p w14:paraId="6FC17738" w14:textId="77777777" w:rsidR="006C17DA" w:rsidRPr="00402622" w:rsidRDefault="006C17DA" w:rsidP="00CE6F72">
            <w:pPr>
              <w:spacing w:after="0" w:line="240" w:lineRule="auto"/>
              <w:rPr>
                <w:rFonts w:ascii="Segoe UI Light" w:hAnsi="Segoe UI Light" w:cs="Arial"/>
                <w:sz w:val="28"/>
                <w:szCs w:val="28"/>
              </w:rPr>
            </w:pPr>
            <w:r w:rsidRPr="00402622">
              <w:rPr>
                <w:rFonts w:ascii="Segoe UI Light" w:hAnsi="Segoe UI Light" w:cs="Arial"/>
                <w:sz w:val="28"/>
                <w:szCs w:val="28"/>
              </w:rPr>
              <w:t>Admission confirmed or refused</w:t>
            </w:r>
          </w:p>
        </w:tc>
      </w:tr>
      <w:tr w:rsidR="006C17DA" w:rsidRPr="00402622" w14:paraId="422A0183" w14:textId="77777777" w:rsidTr="00CE6F72">
        <w:trPr>
          <w:trHeight w:val="507"/>
        </w:trPr>
        <w:tc>
          <w:tcPr>
            <w:tcW w:w="1458" w:type="pct"/>
            <w:tcBorders>
              <w:top w:val="single" w:sz="4" w:space="0" w:color="auto"/>
              <w:left w:val="single" w:sz="4" w:space="0" w:color="auto"/>
              <w:bottom w:val="single" w:sz="4" w:space="0" w:color="auto"/>
              <w:right w:val="single" w:sz="4" w:space="0" w:color="auto"/>
            </w:tcBorders>
            <w:vAlign w:val="center"/>
          </w:tcPr>
          <w:p w14:paraId="79A36512" w14:textId="4F6B6D0A" w:rsidR="006C17DA" w:rsidRPr="00136567" w:rsidRDefault="006C17DA" w:rsidP="001A1F4B">
            <w:pPr>
              <w:spacing w:after="0" w:line="240" w:lineRule="auto"/>
              <w:rPr>
                <w:rFonts w:ascii="Segoe UI Semibold" w:hAnsi="Segoe UI Semibold" w:cs="Arial"/>
                <w:color w:val="412D97"/>
                <w:sz w:val="28"/>
                <w:szCs w:val="28"/>
              </w:rPr>
            </w:pPr>
            <w:r w:rsidRPr="00136567">
              <w:rPr>
                <w:rFonts w:ascii="Segoe UI Semibold" w:hAnsi="Segoe UI Semibold" w:cs="Arial"/>
                <w:color w:val="412D97"/>
                <w:sz w:val="28"/>
                <w:szCs w:val="28"/>
              </w:rPr>
              <w:t>September 20</w:t>
            </w:r>
            <w:r>
              <w:rPr>
                <w:rFonts w:ascii="Segoe UI Semibold" w:hAnsi="Segoe UI Semibold" w:cs="Arial"/>
                <w:color w:val="412D97"/>
                <w:sz w:val="28"/>
                <w:szCs w:val="28"/>
              </w:rPr>
              <w:t>2</w:t>
            </w:r>
            <w:r w:rsidR="00D66D74">
              <w:rPr>
                <w:rFonts w:ascii="Segoe UI Semibold" w:hAnsi="Segoe UI Semibold" w:cs="Arial"/>
                <w:color w:val="412D97"/>
                <w:sz w:val="28"/>
                <w:szCs w:val="28"/>
              </w:rPr>
              <w:t>5</w:t>
            </w:r>
          </w:p>
        </w:tc>
        <w:tc>
          <w:tcPr>
            <w:tcW w:w="3542" w:type="pct"/>
            <w:tcBorders>
              <w:top w:val="single" w:sz="4" w:space="0" w:color="auto"/>
              <w:left w:val="single" w:sz="4" w:space="0" w:color="auto"/>
              <w:bottom w:val="single" w:sz="4" w:space="0" w:color="auto"/>
              <w:right w:val="single" w:sz="4" w:space="0" w:color="auto"/>
            </w:tcBorders>
            <w:vAlign w:val="center"/>
          </w:tcPr>
          <w:p w14:paraId="0C6963E5" w14:textId="77777777" w:rsidR="006C17DA" w:rsidRPr="00402622" w:rsidRDefault="006C17DA" w:rsidP="00CE6F72">
            <w:pPr>
              <w:spacing w:after="0" w:line="240" w:lineRule="auto"/>
              <w:rPr>
                <w:rFonts w:ascii="Segoe UI Light" w:hAnsi="Segoe UI Light" w:cs="Arial"/>
                <w:sz w:val="28"/>
                <w:szCs w:val="28"/>
              </w:rPr>
            </w:pPr>
            <w:r w:rsidRPr="00402622">
              <w:rPr>
                <w:rFonts w:ascii="Segoe UI Light" w:hAnsi="Segoe UI Light" w:cs="Arial"/>
                <w:sz w:val="28"/>
                <w:szCs w:val="28"/>
              </w:rPr>
              <w:t>Independent Appeals</w:t>
            </w:r>
          </w:p>
        </w:tc>
      </w:tr>
    </w:tbl>
    <w:p w14:paraId="6088D6B4" w14:textId="77777777" w:rsidR="006C17DA" w:rsidRPr="00402622" w:rsidRDefault="006C17DA" w:rsidP="00402622">
      <w:pPr>
        <w:tabs>
          <w:tab w:val="left" w:pos="2802"/>
        </w:tabs>
        <w:spacing w:after="0" w:line="240" w:lineRule="auto"/>
        <w:rPr>
          <w:rFonts w:ascii="Segoe UI Light" w:hAnsi="Segoe UI Light" w:cs="Arial"/>
          <w:sz w:val="28"/>
          <w:szCs w:val="28"/>
        </w:rPr>
      </w:pPr>
      <w:r w:rsidRPr="00402622">
        <w:rPr>
          <w:rFonts w:ascii="Segoe UI Light" w:hAnsi="Segoe UI Light" w:cs="Arial"/>
          <w:sz w:val="28"/>
          <w:szCs w:val="28"/>
        </w:rPr>
        <w:tab/>
      </w:r>
    </w:p>
    <w:p w14:paraId="7CA1A89B" w14:textId="77777777" w:rsidR="006C17DA" w:rsidRDefault="006C17DA" w:rsidP="00402622">
      <w:pPr>
        <w:spacing w:after="0" w:line="240" w:lineRule="auto"/>
        <w:rPr>
          <w:rFonts w:ascii="Segoe UI Light" w:hAnsi="Segoe UI Light" w:cs="Arial"/>
          <w:sz w:val="28"/>
          <w:szCs w:val="28"/>
        </w:rPr>
      </w:pPr>
      <w:r w:rsidRPr="00402622">
        <w:rPr>
          <w:rFonts w:ascii="Segoe UI Light" w:hAnsi="Segoe UI Light" w:cs="Arial"/>
          <w:sz w:val="28"/>
          <w:szCs w:val="28"/>
        </w:rPr>
        <w:t>Students can apply up to the start of the courses but it is helpful to receive early applications as above.</w:t>
      </w:r>
    </w:p>
    <w:p w14:paraId="60CE2DC1" w14:textId="77777777" w:rsidR="006C17DA" w:rsidRDefault="006C17DA" w:rsidP="00402622">
      <w:pPr>
        <w:spacing w:after="0" w:line="240" w:lineRule="auto"/>
        <w:rPr>
          <w:rFonts w:ascii="Segoe UI Light" w:hAnsi="Segoe UI Light" w:cs="Arial"/>
          <w:sz w:val="28"/>
          <w:szCs w:val="28"/>
        </w:rPr>
      </w:pPr>
    </w:p>
    <w:p w14:paraId="60BE313C" w14:textId="77777777" w:rsidR="006C17DA" w:rsidRPr="00402622" w:rsidRDefault="006C17DA" w:rsidP="00402622">
      <w:pPr>
        <w:spacing w:after="0" w:line="240" w:lineRule="auto"/>
        <w:rPr>
          <w:rFonts w:ascii="Segoe UI Light" w:hAnsi="Segoe UI Light" w:cs="Arial"/>
          <w:sz w:val="28"/>
          <w:szCs w:val="28"/>
        </w:rPr>
      </w:pPr>
    </w:p>
    <w:p w14:paraId="7B73A8C1" w14:textId="77777777" w:rsidR="006C17DA" w:rsidRPr="00F966CE" w:rsidRDefault="006C17DA" w:rsidP="00F966CE">
      <w:pPr>
        <w:pStyle w:val="Heading3"/>
      </w:pPr>
      <w:r w:rsidRPr="00F966CE">
        <w:t>H</w:t>
      </w:r>
      <w:r w:rsidRPr="00F966CE">
        <w:tab/>
        <w:t>Contact details for correspondence</w:t>
      </w:r>
    </w:p>
    <w:p w14:paraId="1F1DEBC7" w14:textId="77777777" w:rsidR="006C17DA" w:rsidRPr="00A434CA" w:rsidRDefault="006C17DA" w:rsidP="00402622">
      <w:pPr>
        <w:tabs>
          <w:tab w:val="left" w:pos="1084"/>
        </w:tabs>
        <w:spacing w:after="0" w:line="240" w:lineRule="auto"/>
        <w:rPr>
          <w:rFonts w:ascii="Segoe UI Light" w:hAnsi="Segoe UI Light" w:cs="Arial"/>
          <w:b/>
          <w:sz w:val="32"/>
          <w:szCs w:val="32"/>
        </w:rPr>
      </w:pPr>
      <w:r w:rsidRPr="00A434CA">
        <w:rPr>
          <w:rFonts w:ascii="Segoe UI Light" w:hAnsi="Segoe UI Light" w:cs="Arial"/>
        </w:rPr>
        <w:tab/>
      </w:r>
    </w:p>
    <w:p w14:paraId="59EAE7EA" w14:textId="77777777" w:rsidR="006C17DA" w:rsidRPr="00402622" w:rsidRDefault="006C17DA" w:rsidP="00402622">
      <w:pPr>
        <w:spacing w:after="0" w:line="240" w:lineRule="auto"/>
        <w:rPr>
          <w:rFonts w:ascii="Segoe UI Light" w:hAnsi="Segoe UI Light" w:cs="Arial"/>
          <w:sz w:val="28"/>
          <w:szCs w:val="28"/>
        </w:rPr>
      </w:pPr>
      <w:r w:rsidRPr="00402622">
        <w:rPr>
          <w:rFonts w:ascii="Segoe UI Light" w:hAnsi="Segoe UI Light" w:cs="Arial"/>
          <w:sz w:val="28"/>
          <w:szCs w:val="28"/>
        </w:rPr>
        <w:t>Fulford School</w:t>
      </w:r>
    </w:p>
    <w:p w14:paraId="23CFE5CF" w14:textId="77777777" w:rsidR="006C17DA" w:rsidRPr="00402622" w:rsidRDefault="006C17DA" w:rsidP="00402622">
      <w:pPr>
        <w:spacing w:after="0" w:line="240" w:lineRule="auto"/>
        <w:rPr>
          <w:rFonts w:ascii="Segoe UI Light" w:hAnsi="Segoe UI Light" w:cs="Arial"/>
          <w:sz w:val="28"/>
          <w:szCs w:val="28"/>
        </w:rPr>
      </w:pPr>
      <w:proofErr w:type="spellStart"/>
      <w:r w:rsidRPr="00402622">
        <w:rPr>
          <w:rFonts w:ascii="Segoe UI Light" w:hAnsi="Segoe UI Light" w:cs="Arial"/>
          <w:sz w:val="28"/>
          <w:szCs w:val="28"/>
        </w:rPr>
        <w:t>Fulfordgate</w:t>
      </w:r>
      <w:proofErr w:type="spellEnd"/>
      <w:r w:rsidRPr="00402622">
        <w:rPr>
          <w:rFonts w:ascii="Segoe UI Light" w:hAnsi="Segoe UI Light" w:cs="Arial"/>
          <w:sz w:val="28"/>
          <w:szCs w:val="28"/>
        </w:rPr>
        <w:t>,</w:t>
      </w:r>
    </w:p>
    <w:p w14:paraId="79AFFBF4" w14:textId="77777777" w:rsidR="006C17DA" w:rsidRPr="00402622" w:rsidRDefault="006C17DA" w:rsidP="00402622">
      <w:pPr>
        <w:spacing w:after="0" w:line="240" w:lineRule="auto"/>
        <w:rPr>
          <w:rFonts w:ascii="Segoe UI Light" w:hAnsi="Segoe UI Light" w:cs="Arial"/>
          <w:sz w:val="28"/>
          <w:szCs w:val="28"/>
        </w:rPr>
      </w:pPr>
      <w:r w:rsidRPr="00402622">
        <w:rPr>
          <w:rFonts w:ascii="Segoe UI Light" w:hAnsi="Segoe UI Light" w:cs="Arial"/>
          <w:sz w:val="28"/>
          <w:szCs w:val="28"/>
        </w:rPr>
        <w:t>Fulford,</w:t>
      </w:r>
    </w:p>
    <w:p w14:paraId="6F61C3F6" w14:textId="77777777" w:rsidR="001A1F4B" w:rsidRDefault="006C17DA" w:rsidP="00501FD0">
      <w:pPr>
        <w:spacing w:after="0" w:line="240" w:lineRule="auto"/>
        <w:rPr>
          <w:rFonts w:ascii="Segoe UI Light" w:hAnsi="Segoe UI Light" w:cs="Arial"/>
          <w:sz w:val="28"/>
          <w:szCs w:val="28"/>
        </w:rPr>
      </w:pPr>
      <w:r w:rsidRPr="00402622">
        <w:rPr>
          <w:rFonts w:ascii="Segoe UI Light" w:hAnsi="Segoe UI Light" w:cs="Arial"/>
          <w:sz w:val="28"/>
          <w:szCs w:val="28"/>
        </w:rPr>
        <w:t>York YO10 4FY</w:t>
      </w:r>
      <w:r w:rsidRPr="00402622">
        <w:rPr>
          <w:rFonts w:ascii="Segoe UI Light" w:hAnsi="Segoe UI Light" w:cs="Arial"/>
          <w:sz w:val="28"/>
          <w:szCs w:val="28"/>
        </w:rPr>
        <w:tab/>
      </w:r>
    </w:p>
    <w:p w14:paraId="14A7AC2E" w14:textId="77777777" w:rsidR="001A1F4B" w:rsidRDefault="001A1F4B" w:rsidP="00501FD0">
      <w:pPr>
        <w:spacing w:after="0" w:line="240" w:lineRule="auto"/>
        <w:rPr>
          <w:rFonts w:ascii="Segoe UI Light" w:hAnsi="Segoe UI Light" w:cs="Arial"/>
          <w:sz w:val="28"/>
          <w:szCs w:val="28"/>
        </w:rPr>
      </w:pPr>
    </w:p>
    <w:p w14:paraId="7F852544" w14:textId="77777777" w:rsidR="001A1F4B" w:rsidRDefault="001A1F4B" w:rsidP="001A1F4B">
      <w:pPr>
        <w:spacing w:after="0" w:line="240" w:lineRule="auto"/>
        <w:jc w:val="both"/>
        <w:rPr>
          <w:rFonts w:ascii="Segoe UI Light" w:hAnsi="Segoe UI Light" w:cs="Arial"/>
          <w:sz w:val="28"/>
          <w:szCs w:val="28"/>
        </w:rPr>
      </w:pPr>
      <w:r>
        <w:rPr>
          <w:rFonts w:ascii="Segoe UI Light" w:hAnsi="Segoe UI Light" w:cs="Arial"/>
          <w:sz w:val="28"/>
          <w:szCs w:val="28"/>
        </w:rPr>
        <w:t>The Chair of the Trust Board</w:t>
      </w:r>
    </w:p>
    <w:p w14:paraId="31F3A9A0" w14:textId="77777777" w:rsidR="001A1F4B" w:rsidRDefault="001A1F4B" w:rsidP="001A1F4B">
      <w:pPr>
        <w:spacing w:after="0" w:line="240" w:lineRule="auto"/>
        <w:jc w:val="both"/>
        <w:rPr>
          <w:rFonts w:ascii="Segoe UI Light" w:hAnsi="Segoe UI Light" w:cs="Arial"/>
          <w:sz w:val="28"/>
          <w:szCs w:val="28"/>
        </w:rPr>
      </w:pPr>
    </w:p>
    <w:p w14:paraId="6BBF25C8" w14:textId="77777777" w:rsidR="001A1F4B" w:rsidRDefault="001A1F4B" w:rsidP="001A1F4B">
      <w:pPr>
        <w:spacing w:after="0" w:line="240" w:lineRule="auto"/>
        <w:jc w:val="both"/>
        <w:rPr>
          <w:rFonts w:ascii="Segoe UI Light" w:hAnsi="Segoe UI Light" w:cs="Arial"/>
          <w:sz w:val="28"/>
          <w:szCs w:val="28"/>
        </w:rPr>
      </w:pPr>
      <w:r>
        <w:rPr>
          <w:rFonts w:ascii="Segoe UI Light" w:hAnsi="Segoe UI Light" w:cs="Arial"/>
          <w:sz w:val="28"/>
          <w:szCs w:val="28"/>
        </w:rPr>
        <w:t>The South York Academy Trust</w:t>
      </w:r>
    </w:p>
    <w:p w14:paraId="1F194E83" w14:textId="77777777" w:rsidR="001A1F4B" w:rsidRDefault="001A1F4B" w:rsidP="001A1F4B">
      <w:pPr>
        <w:spacing w:after="0" w:line="240" w:lineRule="auto"/>
        <w:jc w:val="both"/>
        <w:rPr>
          <w:rFonts w:ascii="Segoe UI Light" w:hAnsi="Segoe UI Light" w:cs="Arial"/>
          <w:sz w:val="28"/>
          <w:szCs w:val="28"/>
        </w:rPr>
      </w:pPr>
      <w:r>
        <w:rPr>
          <w:rFonts w:ascii="Segoe UI Light" w:hAnsi="Segoe UI Light" w:cs="Arial"/>
          <w:sz w:val="28"/>
          <w:szCs w:val="28"/>
        </w:rPr>
        <w:t>c/o Fulford School</w:t>
      </w:r>
    </w:p>
    <w:p w14:paraId="28E5BDF3" w14:textId="77777777" w:rsidR="001A1F4B" w:rsidRDefault="001A1F4B" w:rsidP="001A1F4B">
      <w:pPr>
        <w:spacing w:after="0" w:line="240" w:lineRule="auto"/>
        <w:jc w:val="both"/>
        <w:rPr>
          <w:rFonts w:ascii="Segoe UI Light" w:hAnsi="Segoe UI Light" w:cs="Arial"/>
          <w:sz w:val="28"/>
          <w:szCs w:val="28"/>
        </w:rPr>
      </w:pPr>
      <w:r>
        <w:rPr>
          <w:rFonts w:ascii="Segoe UI Light" w:hAnsi="Segoe UI Light" w:cs="Arial"/>
          <w:sz w:val="28"/>
          <w:szCs w:val="28"/>
        </w:rPr>
        <w:t xml:space="preserve">Fulford School, </w:t>
      </w:r>
      <w:r w:rsidRPr="00E922FE">
        <w:rPr>
          <w:rFonts w:ascii="Segoe UI Light" w:hAnsi="Segoe UI Light" w:cs="Arial"/>
          <w:sz w:val="28"/>
          <w:szCs w:val="28"/>
        </w:rPr>
        <w:t>York</w:t>
      </w:r>
      <w:r>
        <w:rPr>
          <w:rFonts w:ascii="Segoe UI Light" w:hAnsi="Segoe UI Light" w:cs="Arial"/>
          <w:sz w:val="28"/>
          <w:szCs w:val="28"/>
        </w:rPr>
        <w:t>, YO10 4FY</w:t>
      </w:r>
    </w:p>
    <w:p w14:paraId="10B4DC43" w14:textId="77777777" w:rsidR="001A1F4B" w:rsidRDefault="001A1F4B" w:rsidP="001A1F4B">
      <w:pPr>
        <w:spacing w:after="0" w:line="240" w:lineRule="auto"/>
        <w:jc w:val="both"/>
        <w:rPr>
          <w:rFonts w:ascii="Segoe UI Light" w:hAnsi="Segoe UI Light" w:cs="Arial"/>
          <w:sz w:val="28"/>
          <w:szCs w:val="28"/>
        </w:rPr>
      </w:pPr>
      <w:r w:rsidRPr="00E922FE">
        <w:rPr>
          <w:rFonts w:ascii="Segoe UI Light" w:hAnsi="Segoe UI Light" w:cs="Arial"/>
          <w:sz w:val="28"/>
          <w:szCs w:val="28"/>
        </w:rPr>
        <w:t xml:space="preserve">01904 </w:t>
      </w:r>
      <w:r>
        <w:rPr>
          <w:rFonts w:ascii="Segoe UI Light" w:hAnsi="Segoe UI Light" w:cs="Arial"/>
          <w:sz w:val="28"/>
          <w:szCs w:val="28"/>
        </w:rPr>
        <w:t>633300</w:t>
      </w:r>
    </w:p>
    <w:p w14:paraId="0572A6AC" w14:textId="77777777" w:rsidR="001A1F4B" w:rsidRDefault="001A1F4B" w:rsidP="001A1F4B">
      <w:pPr>
        <w:spacing w:after="0" w:line="240" w:lineRule="auto"/>
        <w:jc w:val="both"/>
        <w:rPr>
          <w:rFonts w:ascii="Segoe UI Light" w:hAnsi="Segoe UI Light" w:cs="Arial"/>
          <w:sz w:val="28"/>
          <w:szCs w:val="28"/>
        </w:rPr>
      </w:pPr>
      <w:r>
        <w:rPr>
          <w:rFonts w:ascii="Segoe UI Light" w:hAnsi="Segoe UI Light" w:cs="Arial"/>
          <w:sz w:val="28"/>
          <w:szCs w:val="28"/>
        </w:rPr>
        <w:t>office@fulford.york.sch.uk</w:t>
      </w:r>
    </w:p>
    <w:p w14:paraId="1A70CE08" w14:textId="77777777" w:rsidR="001A1F4B" w:rsidRDefault="00D66D74" w:rsidP="001A1F4B">
      <w:pPr>
        <w:spacing w:after="0" w:line="240" w:lineRule="auto"/>
        <w:jc w:val="both"/>
        <w:rPr>
          <w:rFonts w:ascii="Segoe UI Light" w:hAnsi="Segoe UI Light" w:cs="Arial"/>
          <w:sz w:val="28"/>
          <w:szCs w:val="28"/>
        </w:rPr>
      </w:pPr>
      <w:hyperlink r:id="rId13" w:history="1">
        <w:r w:rsidR="001A1F4B" w:rsidRPr="00C90318">
          <w:rPr>
            <w:rStyle w:val="Hyperlink"/>
            <w:rFonts w:ascii="Segoe UI Light" w:hAnsi="Segoe UI Light" w:cs="Arial"/>
            <w:sz w:val="28"/>
            <w:szCs w:val="28"/>
          </w:rPr>
          <w:t>www.fulford.york.sch.uk</w:t>
        </w:r>
      </w:hyperlink>
    </w:p>
    <w:p w14:paraId="749CCF90" w14:textId="77777777" w:rsidR="002410F9" w:rsidRPr="002410F9" w:rsidRDefault="002410F9" w:rsidP="00BB1D67">
      <w:pPr>
        <w:rPr>
          <w:rFonts w:ascii="Segoe UI Light" w:hAnsi="Segoe UI Light"/>
        </w:rPr>
      </w:pPr>
    </w:p>
    <w:sectPr w:rsidR="002410F9" w:rsidRPr="002410F9" w:rsidSect="00B066FB">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25F8B" w14:textId="77777777" w:rsidR="00E42609" w:rsidRDefault="00E42609" w:rsidP="002410F9">
      <w:pPr>
        <w:spacing w:after="0" w:line="240" w:lineRule="auto"/>
      </w:pPr>
      <w:r>
        <w:separator/>
      </w:r>
    </w:p>
  </w:endnote>
  <w:endnote w:type="continuationSeparator" w:id="0">
    <w:p w14:paraId="45D966F5" w14:textId="77777777" w:rsidR="00E42609" w:rsidRDefault="00E42609" w:rsidP="00241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2A5F" w14:textId="2882E71B" w:rsidR="008C2BE8" w:rsidRPr="00402622" w:rsidRDefault="008C2BE8" w:rsidP="002410F9">
    <w:pPr>
      <w:pStyle w:val="Footer"/>
      <w:jc w:val="right"/>
      <w:rPr>
        <w:color w:val="412D97"/>
      </w:rPr>
    </w:pPr>
    <w:r>
      <w:rPr>
        <w:color w:val="412D97"/>
      </w:rPr>
      <w:t xml:space="preserve"> 202</w:t>
    </w:r>
    <w:r w:rsidR="00D66D74">
      <w:rPr>
        <w:color w:val="412D97"/>
      </w:rPr>
      <w:t>5</w:t>
    </w:r>
    <w:r w:rsidR="004312F4">
      <w:rPr>
        <w:color w:val="412D97"/>
      </w:rPr>
      <w:t xml:space="preserve"> 202</w:t>
    </w:r>
    <w:r w:rsidR="00D66D74">
      <w:rPr>
        <w:color w:val="412D97"/>
      </w:rPr>
      <w:t>6</w:t>
    </w:r>
    <w:r>
      <w:rPr>
        <w:color w:val="412D97"/>
      </w:rPr>
      <w:t xml:space="preserve"> </w:t>
    </w:r>
    <w:r w:rsidRPr="00402622">
      <w:rPr>
        <w:color w:val="412D97"/>
      </w:rPr>
      <w:t>FulfordYear12Policy, p</w:t>
    </w:r>
    <w:r w:rsidRPr="00402622">
      <w:rPr>
        <w:color w:val="412D97"/>
      </w:rPr>
      <w:fldChar w:fldCharType="begin"/>
    </w:r>
    <w:r w:rsidRPr="00402622">
      <w:rPr>
        <w:color w:val="412D97"/>
      </w:rPr>
      <w:instrText xml:space="preserve"> PAGE   \* MERGEFORMAT </w:instrText>
    </w:r>
    <w:r w:rsidRPr="00402622">
      <w:rPr>
        <w:color w:val="412D97"/>
      </w:rPr>
      <w:fldChar w:fldCharType="separate"/>
    </w:r>
    <w:r w:rsidR="00E33D6B">
      <w:rPr>
        <w:noProof/>
        <w:color w:val="412D97"/>
      </w:rPr>
      <w:t>4</w:t>
    </w:r>
    <w:r w:rsidRPr="00402622">
      <w:rPr>
        <w:color w:val="412D97"/>
      </w:rPr>
      <w:fldChar w:fldCharType="end"/>
    </w:r>
  </w:p>
  <w:p w14:paraId="0ACD6086" w14:textId="77777777" w:rsidR="008C2BE8" w:rsidRDefault="008C2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5DC2F" w14:textId="77777777" w:rsidR="00E42609" w:rsidRDefault="00E42609" w:rsidP="002410F9">
      <w:pPr>
        <w:spacing w:after="0" w:line="240" w:lineRule="auto"/>
      </w:pPr>
      <w:r>
        <w:separator/>
      </w:r>
    </w:p>
  </w:footnote>
  <w:footnote w:type="continuationSeparator" w:id="0">
    <w:p w14:paraId="4C675192" w14:textId="77777777" w:rsidR="00E42609" w:rsidRDefault="00E42609" w:rsidP="002410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818B9"/>
    <w:multiLevelType w:val="hybridMultilevel"/>
    <w:tmpl w:val="D5C4485E"/>
    <w:lvl w:ilvl="0" w:tplc="0809000F">
      <w:start w:val="1"/>
      <w:numFmt w:val="decimal"/>
      <w:lvlText w:val="%1."/>
      <w:lvlJc w:val="left"/>
      <w:pPr>
        <w:ind w:left="1265" w:hanging="360"/>
      </w:pPr>
    </w:lvl>
    <w:lvl w:ilvl="1" w:tplc="08090019" w:tentative="1">
      <w:start w:val="1"/>
      <w:numFmt w:val="lowerLetter"/>
      <w:lvlText w:val="%2."/>
      <w:lvlJc w:val="left"/>
      <w:pPr>
        <w:ind w:left="1985" w:hanging="360"/>
      </w:pPr>
    </w:lvl>
    <w:lvl w:ilvl="2" w:tplc="0809001B" w:tentative="1">
      <w:start w:val="1"/>
      <w:numFmt w:val="lowerRoman"/>
      <w:lvlText w:val="%3."/>
      <w:lvlJc w:val="right"/>
      <w:pPr>
        <w:ind w:left="2705" w:hanging="180"/>
      </w:pPr>
    </w:lvl>
    <w:lvl w:ilvl="3" w:tplc="0809000F" w:tentative="1">
      <w:start w:val="1"/>
      <w:numFmt w:val="decimal"/>
      <w:lvlText w:val="%4."/>
      <w:lvlJc w:val="left"/>
      <w:pPr>
        <w:ind w:left="3425" w:hanging="360"/>
      </w:pPr>
    </w:lvl>
    <w:lvl w:ilvl="4" w:tplc="08090019" w:tentative="1">
      <w:start w:val="1"/>
      <w:numFmt w:val="lowerLetter"/>
      <w:lvlText w:val="%5."/>
      <w:lvlJc w:val="left"/>
      <w:pPr>
        <w:ind w:left="4145" w:hanging="360"/>
      </w:pPr>
    </w:lvl>
    <w:lvl w:ilvl="5" w:tplc="0809001B" w:tentative="1">
      <w:start w:val="1"/>
      <w:numFmt w:val="lowerRoman"/>
      <w:lvlText w:val="%6."/>
      <w:lvlJc w:val="right"/>
      <w:pPr>
        <w:ind w:left="4865" w:hanging="180"/>
      </w:pPr>
    </w:lvl>
    <w:lvl w:ilvl="6" w:tplc="0809000F" w:tentative="1">
      <w:start w:val="1"/>
      <w:numFmt w:val="decimal"/>
      <w:lvlText w:val="%7."/>
      <w:lvlJc w:val="left"/>
      <w:pPr>
        <w:ind w:left="5585" w:hanging="360"/>
      </w:pPr>
    </w:lvl>
    <w:lvl w:ilvl="7" w:tplc="08090019" w:tentative="1">
      <w:start w:val="1"/>
      <w:numFmt w:val="lowerLetter"/>
      <w:lvlText w:val="%8."/>
      <w:lvlJc w:val="left"/>
      <w:pPr>
        <w:ind w:left="6305" w:hanging="360"/>
      </w:pPr>
    </w:lvl>
    <w:lvl w:ilvl="8" w:tplc="0809001B" w:tentative="1">
      <w:start w:val="1"/>
      <w:numFmt w:val="lowerRoman"/>
      <w:lvlText w:val="%9."/>
      <w:lvlJc w:val="right"/>
      <w:pPr>
        <w:ind w:left="7025" w:hanging="180"/>
      </w:pPr>
    </w:lvl>
  </w:abstractNum>
  <w:abstractNum w:abstractNumId="1" w15:restartNumberingAfterBreak="0">
    <w:nsid w:val="6BF3258B"/>
    <w:multiLevelType w:val="hybridMultilevel"/>
    <w:tmpl w:val="EFE83C7C"/>
    <w:lvl w:ilvl="0" w:tplc="0C0EDA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5509A6"/>
    <w:multiLevelType w:val="hybridMultilevel"/>
    <w:tmpl w:val="98F2F432"/>
    <w:lvl w:ilvl="0" w:tplc="032C12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8193">
      <o:colormru v:ext="edit" colors="#7497ca,#324396,#3d2e9a,#4534ae,#412d9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0F9"/>
    <w:rsid w:val="000824BD"/>
    <w:rsid w:val="00094F0C"/>
    <w:rsid w:val="000C6928"/>
    <w:rsid w:val="000F3748"/>
    <w:rsid w:val="00136567"/>
    <w:rsid w:val="0016687E"/>
    <w:rsid w:val="001A05D3"/>
    <w:rsid w:val="001A1F4B"/>
    <w:rsid w:val="001A7493"/>
    <w:rsid w:val="001A7555"/>
    <w:rsid w:val="001C52A3"/>
    <w:rsid w:val="001D1461"/>
    <w:rsid w:val="00230E19"/>
    <w:rsid w:val="002410F9"/>
    <w:rsid w:val="00252645"/>
    <w:rsid w:val="00281CAB"/>
    <w:rsid w:val="00283ACC"/>
    <w:rsid w:val="00303398"/>
    <w:rsid w:val="0031382F"/>
    <w:rsid w:val="00331EC6"/>
    <w:rsid w:val="00335392"/>
    <w:rsid w:val="003B4478"/>
    <w:rsid w:val="00402622"/>
    <w:rsid w:val="004312F4"/>
    <w:rsid w:val="004569A6"/>
    <w:rsid w:val="004F76E6"/>
    <w:rsid w:val="00501FD0"/>
    <w:rsid w:val="005647D2"/>
    <w:rsid w:val="00567BD3"/>
    <w:rsid w:val="00581B1A"/>
    <w:rsid w:val="005C1B3C"/>
    <w:rsid w:val="005D5D12"/>
    <w:rsid w:val="005F5376"/>
    <w:rsid w:val="0068599D"/>
    <w:rsid w:val="006A4130"/>
    <w:rsid w:val="006B53C8"/>
    <w:rsid w:val="006C17DA"/>
    <w:rsid w:val="006C72FC"/>
    <w:rsid w:val="006D59A1"/>
    <w:rsid w:val="006D6CB5"/>
    <w:rsid w:val="007012DE"/>
    <w:rsid w:val="0073340E"/>
    <w:rsid w:val="00764C98"/>
    <w:rsid w:val="00797242"/>
    <w:rsid w:val="007D4CCD"/>
    <w:rsid w:val="00804E99"/>
    <w:rsid w:val="008121C0"/>
    <w:rsid w:val="008B6FB6"/>
    <w:rsid w:val="008C2BE8"/>
    <w:rsid w:val="008F7CE1"/>
    <w:rsid w:val="00911421"/>
    <w:rsid w:val="00920080"/>
    <w:rsid w:val="00A434CA"/>
    <w:rsid w:val="00A57E75"/>
    <w:rsid w:val="00A60BB9"/>
    <w:rsid w:val="00AB2647"/>
    <w:rsid w:val="00AE017A"/>
    <w:rsid w:val="00AF7A8F"/>
    <w:rsid w:val="00B066FB"/>
    <w:rsid w:val="00B3571E"/>
    <w:rsid w:val="00B52B75"/>
    <w:rsid w:val="00B729ED"/>
    <w:rsid w:val="00B90CE4"/>
    <w:rsid w:val="00BB1D67"/>
    <w:rsid w:val="00BC3152"/>
    <w:rsid w:val="00C315FF"/>
    <w:rsid w:val="00C54635"/>
    <w:rsid w:val="00C818A3"/>
    <w:rsid w:val="00C92FFF"/>
    <w:rsid w:val="00CC304C"/>
    <w:rsid w:val="00D1148C"/>
    <w:rsid w:val="00D66D74"/>
    <w:rsid w:val="00D90A7B"/>
    <w:rsid w:val="00DB3B44"/>
    <w:rsid w:val="00DC2BD2"/>
    <w:rsid w:val="00DD1CE6"/>
    <w:rsid w:val="00DF100C"/>
    <w:rsid w:val="00E04EAC"/>
    <w:rsid w:val="00E33D6B"/>
    <w:rsid w:val="00E42609"/>
    <w:rsid w:val="00E63AF0"/>
    <w:rsid w:val="00E76FD9"/>
    <w:rsid w:val="00E92079"/>
    <w:rsid w:val="00EB6D69"/>
    <w:rsid w:val="00F37AC5"/>
    <w:rsid w:val="00F66206"/>
    <w:rsid w:val="00F966CE"/>
    <w:rsid w:val="00FB46AA"/>
    <w:rsid w:val="00FD3270"/>
    <w:rsid w:val="00FE2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7497ca,#324396,#3d2e9a,#4534ae,#412d97"/>
    </o:shapedefaults>
    <o:shapelayout v:ext="edit">
      <o:idmap v:ext="edit" data="1"/>
    </o:shapelayout>
  </w:shapeDefaults>
  <w:decimalSymbol w:val="."/>
  <w:listSeparator w:val=","/>
  <w14:docId w14:val="0B415966"/>
  <w15:docId w15:val="{96E628E2-CBE3-4170-A71D-89AC73F7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6FB"/>
    <w:pPr>
      <w:spacing w:after="200" w:line="276" w:lineRule="auto"/>
    </w:pPr>
    <w:rPr>
      <w:sz w:val="22"/>
      <w:szCs w:val="22"/>
    </w:rPr>
  </w:style>
  <w:style w:type="paragraph" w:styleId="Heading1">
    <w:name w:val="heading 1"/>
    <w:basedOn w:val="Normal"/>
    <w:next w:val="Normal"/>
    <w:link w:val="Heading1Char"/>
    <w:uiPriority w:val="9"/>
    <w:qFormat/>
    <w:rsid w:val="008C2BE8"/>
    <w:pPr>
      <w:jc w:val="center"/>
      <w:outlineLvl w:val="0"/>
    </w:pPr>
    <w:rPr>
      <w:rFonts w:ascii="Segoe UI Semibold" w:hAnsi="Segoe UI Semibold"/>
      <w:color w:val="412D97"/>
      <w:sz w:val="72"/>
      <w:szCs w:val="72"/>
    </w:rPr>
  </w:style>
  <w:style w:type="paragraph" w:styleId="Heading2">
    <w:name w:val="heading 2"/>
    <w:basedOn w:val="Normal"/>
    <w:next w:val="Normal"/>
    <w:link w:val="Heading2Char"/>
    <w:uiPriority w:val="9"/>
    <w:unhideWhenUsed/>
    <w:qFormat/>
    <w:rsid w:val="008C2BE8"/>
    <w:pPr>
      <w:jc w:val="center"/>
      <w:outlineLvl w:val="1"/>
    </w:pPr>
    <w:rPr>
      <w:rFonts w:ascii="Segoe UI Light" w:hAnsi="Segoe UI Light"/>
      <w:color w:val="412D97"/>
      <w:sz w:val="52"/>
      <w:szCs w:val="52"/>
    </w:rPr>
  </w:style>
  <w:style w:type="paragraph" w:styleId="Heading3">
    <w:name w:val="heading 3"/>
    <w:basedOn w:val="Normal"/>
    <w:next w:val="Normal"/>
    <w:link w:val="Heading3Char"/>
    <w:uiPriority w:val="9"/>
    <w:unhideWhenUsed/>
    <w:qFormat/>
    <w:rsid w:val="00F966CE"/>
    <w:pPr>
      <w:shd w:val="clear" w:color="auto" w:fill="412D97"/>
      <w:tabs>
        <w:tab w:val="left" w:pos="1084"/>
      </w:tabs>
      <w:spacing w:after="0" w:line="240" w:lineRule="auto"/>
      <w:outlineLvl w:val="2"/>
    </w:pPr>
    <w:rPr>
      <w:rFonts w:ascii="Segoe UI Semibold" w:hAnsi="Segoe UI Semibold" w:cs="Arial"/>
      <w:color w:val="FFFFF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0F9"/>
  </w:style>
  <w:style w:type="paragraph" w:styleId="Footer">
    <w:name w:val="footer"/>
    <w:basedOn w:val="Normal"/>
    <w:link w:val="FooterChar"/>
    <w:uiPriority w:val="99"/>
    <w:unhideWhenUsed/>
    <w:rsid w:val="00241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0F9"/>
  </w:style>
  <w:style w:type="paragraph" w:styleId="BalloonText">
    <w:name w:val="Balloon Text"/>
    <w:basedOn w:val="Normal"/>
    <w:link w:val="BalloonTextChar"/>
    <w:uiPriority w:val="99"/>
    <w:semiHidden/>
    <w:unhideWhenUsed/>
    <w:rsid w:val="00241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0F9"/>
    <w:rPr>
      <w:rFonts w:ascii="Tahoma" w:hAnsi="Tahoma" w:cs="Tahoma"/>
      <w:sz w:val="16"/>
      <w:szCs w:val="16"/>
    </w:rPr>
  </w:style>
  <w:style w:type="character" w:styleId="Hyperlink">
    <w:name w:val="Hyperlink"/>
    <w:basedOn w:val="DefaultParagraphFont"/>
    <w:uiPriority w:val="99"/>
    <w:unhideWhenUsed/>
    <w:rsid w:val="0031382F"/>
    <w:rPr>
      <w:color w:val="0000FF"/>
      <w:u w:val="single"/>
    </w:rPr>
  </w:style>
  <w:style w:type="paragraph" w:styleId="ListParagraph">
    <w:name w:val="List Paragraph"/>
    <w:basedOn w:val="Normal"/>
    <w:uiPriority w:val="34"/>
    <w:qFormat/>
    <w:rsid w:val="00581B1A"/>
    <w:pPr>
      <w:ind w:left="720"/>
    </w:pPr>
  </w:style>
  <w:style w:type="character" w:customStyle="1" w:styleId="Heading1Char">
    <w:name w:val="Heading 1 Char"/>
    <w:basedOn w:val="DefaultParagraphFont"/>
    <w:link w:val="Heading1"/>
    <w:uiPriority w:val="9"/>
    <w:rsid w:val="008C2BE8"/>
    <w:rPr>
      <w:rFonts w:ascii="Segoe UI Semibold" w:hAnsi="Segoe UI Semibold"/>
      <w:color w:val="412D97"/>
      <w:sz w:val="72"/>
      <w:szCs w:val="72"/>
    </w:rPr>
  </w:style>
  <w:style w:type="character" w:customStyle="1" w:styleId="Heading2Char">
    <w:name w:val="Heading 2 Char"/>
    <w:basedOn w:val="DefaultParagraphFont"/>
    <w:link w:val="Heading2"/>
    <w:uiPriority w:val="9"/>
    <w:rsid w:val="008C2BE8"/>
    <w:rPr>
      <w:rFonts w:ascii="Segoe UI Light" w:hAnsi="Segoe UI Light"/>
      <w:color w:val="412D97"/>
      <w:sz w:val="52"/>
      <w:szCs w:val="52"/>
    </w:rPr>
  </w:style>
  <w:style w:type="character" w:customStyle="1" w:styleId="Heading3Char">
    <w:name w:val="Heading 3 Char"/>
    <w:basedOn w:val="DefaultParagraphFont"/>
    <w:link w:val="Heading3"/>
    <w:uiPriority w:val="9"/>
    <w:rsid w:val="00F966CE"/>
    <w:rPr>
      <w:rFonts w:ascii="Segoe UI Semibold" w:hAnsi="Segoe UI Semibold" w:cs="Arial"/>
      <w:color w:val="FFFFFF"/>
      <w:sz w:val="32"/>
      <w:szCs w:val="32"/>
      <w:shd w:val="clear" w:color="auto" w:fill="412D9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81350">
      <w:bodyDiv w:val="1"/>
      <w:marLeft w:val="0"/>
      <w:marRight w:val="0"/>
      <w:marTop w:val="0"/>
      <w:marBottom w:val="0"/>
      <w:divBdr>
        <w:top w:val="none" w:sz="0" w:space="0" w:color="auto"/>
        <w:left w:val="none" w:sz="0" w:space="0" w:color="auto"/>
        <w:bottom w:val="none" w:sz="0" w:space="0" w:color="auto"/>
        <w:right w:val="none" w:sz="0" w:space="0" w:color="auto"/>
      </w:divBdr>
    </w:div>
    <w:div w:id="1048063991">
      <w:bodyDiv w:val="1"/>
      <w:marLeft w:val="0"/>
      <w:marRight w:val="0"/>
      <w:marTop w:val="0"/>
      <w:marBottom w:val="0"/>
      <w:divBdr>
        <w:top w:val="none" w:sz="0" w:space="0" w:color="auto"/>
        <w:left w:val="none" w:sz="0" w:space="0" w:color="auto"/>
        <w:bottom w:val="none" w:sz="0" w:space="0" w:color="auto"/>
        <w:right w:val="none" w:sz="0" w:space="0" w:color="auto"/>
      </w:divBdr>
    </w:div>
    <w:div w:id="1499156856">
      <w:bodyDiv w:val="1"/>
      <w:marLeft w:val="0"/>
      <w:marRight w:val="0"/>
      <w:marTop w:val="0"/>
      <w:marBottom w:val="0"/>
      <w:divBdr>
        <w:top w:val="none" w:sz="0" w:space="0" w:color="auto"/>
        <w:left w:val="none" w:sz="0" w:space="0" w:color="auto"/>
        <w:bottom w:val="none" w:sz="0" w:space="0" w:color="auto"/>
        <w:right w:val="none" w:sz="0" w:space="0" w:color="auto"/>
      </w:divBdr>
    </w:div>
    <w:div w:id="177655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ulford.york.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rk.gov.uk/guideforparen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rk.gov.uk/guideforpar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york.gov.uk/guideforparent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8F58C4-FCD8-429D-BDD6-94A5FECAE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7425</CharactersWithSpaces>
  <SharedDoc>false</SharedDoc>
  <HLinks>
    <vt:vector size="18" baseType="variant">
      <vt:variant>
        <vt:i4>4128874</vt:i4>
      </vt:variant>
      <vt:variant>
        <vt:i4>9</vt:i4>
      </vt:variant>
      <vt:variant>
        <vt:i4>0</vt:i4>
      </vt:variant>
      <vt:variant>
        <vt:i4>5</vt:i4>
      </vt:variant>
      <vt:variant>
        <vt:lpwstr>http://www.york.gov.uk/guideforparents</vt:lpwstr>
      </vt:variant>
      <vt:variant>
        <vt:lpwstr/>
      </vt:variant>
      <vt:variant>
        <vt:i4>4128874</vt:i4>
      </vt:variant>
      <vt:variant>
        <vt:i4>6</vt:i4>
      </vt:variant>
      <vt:variant>
        <vt:i4>0</vt:i4>
      </vt:variant>
      <vt:variant>
        <vt:i4>5</vt:i4>
      </vt:variant>
      <vt:variant>
        <vt:lpwstr>http://www.york.gov.uk/guideforparents</vt:lpwstr>
      </vt:variant>
      <vt:variant>
        <vt:lpwstr/>
      </vt:variant>
      <vt:variant>
        <vt:i4>4128874</vt:i4>
      </vt:variant>
      <vt:variant>
        <vt:i4>3</vt:i4>
      </vt:variant>
      <vt:variant>
        <vt:i4>0</vt:i4>
      </vt:variant>
      <vt:variant>
        <vt:i4>5</vt:i4>
      </vt:variant>
      <vt:variant>
        <vt:lpwstr>http://www.york.gov.uk/guideforparents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eedsptc</dc:creator>
  <cp:lastModifiedBy>Hennigan, Mr G</cp:lastModifiedBy>
  <cp:revision>4</cp:revision>
  <cp:lastPrinted>2017-10-06T15:35:00Z</cp:lastPrinted>
  <dcterms:created xsi:type="dcterms:W3CDTF">2022-09-28T19:51:00Z</dcterms:created>
  <dcterms:modified xsi:type="dcterms:W3CDTF">2023-09-28T12:36:00Z</dcterms:modified>
</cp:coreProperties>
</file>